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6"/>
        <w:tblW w:w="14625" w:type="dxa"/>
        <w:tblLayout w:type="fixed"/>
        <w:tblLook w:val="04A0" w:firstRow="1" w:lastRow="0" w:firstColumn="1" w:lastColumn="0" w:noHBand="0" w:noVBand="1"/>
      </w:tblPr>
      <w:tblGrid>
        <w:gridCol w:w="988"/>
        <w:gridCol w:w="921"/>
        <w:gridCol w:w="921"/>
        <w:gridCol w:w="992"/>
        <w:gridCol w:w="993"/>
        <w:gridCol w:w="992"/>
        <w:gridCol w:w="992"/>
        <w:gridCol w:w="992"/>
        <w:gridCol w:w="993"/>
        <w:gridCol w:w="992"/>
        <w:gridCol w:w="992"/>
        <w:gridCol w:w="995"/>
        <w:gridCol w:w="954"/>
        <w:gridCol w:w="954"/>
        <w:gridCol w:w="954"/>
      </w:tblGrid>
      <w:tr w:rsidR="00AA60B2" w:rsidRPr="00496B85" w14:paraId="0678B3FA" w14:textId="77777777" w:rsidTr="00AF60FF">
        <w:trPr>
          <w:trHeight w:val="95"/>
        </w:trPr>
        <w:tc>
          <w:tcPr>
            <w:tcW w:w="988" w:type="dxa"/>
            <w:vMerge w:val="restart"/>
            <w:shd w:val="clear" w:color="auto" w:fill="DBE5F1" w:themeFill="accent1" w:themeFillTint="33"/>
            <w:vAlign w:val="center"/>
          </w:tcPr>
          <w:p w14:paraId="3ABB872F" w14:textId="60432E3A" w:rsidR="00AA60B2" w:rsidRPr="00496B85" w:rsidRDefault="000234FB"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Religions</w:t>
            </w:r>
          </w:p>
        </w:tc>
        <w:tc>
          <w:tcPr>
            <w:tcW w:w="1842" w:type="dxa"/>
            <w:gridSpan w:val="2"/>
          </w:tcPr>
          <w:p w14:paraId="473DF874" w14:textId="77777777" w:rsidR="00AA60B2" w:rsidRPr="00496B85" w:rsidRDefault="00AA60B2"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Reception</w:t>
            </w:r>
          </w:p>
        </w:tc>
        <w:tc>
          <w:tcPr>
            <w:tcW w:w="1985" w:type="dxa"/>
            <w:gridSpan w:val="2"/>
          </w:tcPr>
          <w:p w14:paraId="2F7166F0" w14:textId="77777777" w:rsidR="00AA60B2" w:rsidRPr="00496B85" w:rsidRDefault="00AA60B2"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Year 1</w:t>
            </w:r>
          </w:p>
        </w:tc>
        <w:tc>
          <w:tcPr>
            <w:tcW w:w="1984" w:type="dxa"/>
            <w:gridSpan w:val="2"/>
          </w:tcPr>
          <w:p w14:paraId="2C86D523" w14:textId="77777777" w:rsidR="00AA60B2" w:rsidRPr="00496B85" w:rsidRDefault="00AA60B2"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Year 2</w:t>
            </w:r>
          </w:p>
        </w:tc>
        <w:tc>
          <w:tcPr>
            <w:tcW w:w="3969" w:type="dxa"/>
            <w:gridSpan w:val="4"/>
          </w:tcPr>
          <w:p w14:paraId="4BAB7249" w14:textId="77777777" w:rsidR="00AA60B2" w:rsidRPr="00496B85" w:rsidRDefault="00AA60B2"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Years 3/4</w:t>
            </w:r>
          </w:p>
        </w:tc>
        <w:tc>
          <w:tcPr>
            <w:tcW w:w="3857" w:type="dxa"/>
            <w:gridSpan w:val="4"/>
          </w:tcPr>
          <w:p w14:paraId="0B4C3ACE" w14:textId="77777777" w:rsidR="00AA60B2" w:rsidRPr="00496B85" w:rsidRDefault="00AA60B2"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Years 5/6</w:t>
            </w:r>
          </w:p>
        </w:tc>
      </w:tr>
      <w:tr w:rsidR="00AA60B2" w:rsidRPr="00496B85" w14:paraId="5A7ADEF8" w14:textId="77777777" w:rsidTr="00AF60FF">
        <w:trPr>
          <w:trHeight w:val="95"/>
        </w:trPr>
        <w:tc>
          <w:tcPr>
            <w:tcW w:w="988" w:type="dxa"/>
            <w:vMerge/>
            <w:shd w:val="clear" w:color="auto" w:fill="DBE5F1" w:themeFill="accent1" w:themeFillTint="33"/>
            <w:vAlign w:val="center"/>
          </w:tcPr>
          <w:p w14:paraId="5F9D27B4" w14:textId="77777777" w:rsidR="00AA60B2" w:rsidRPr="00496B85" w:rsidRDefault="00AA60B2" w:rsidP="00DF2131">
            <w:pPr>
              <w:jc w:val="center"/>
              <w:rPr>
                <w:rFonts w:ascii="Gill Sans MT" w:hAnsi="Gill Sans MT"/>
                <w:b/>
                <w:color w:val="000000" w:themeColor="text1"/>
                <w:sz w:val="12"/>
                <w:szCs w:val="12"/>
              </w:rPr>
            </w:pPr>
          </w:p>
        </w:tc>
        <w:tc>
          <w:tcPr>
            <w:tcW w:w="1842" w:type="dxa"/>
            <w:gridSpan w:val="2"/>
          </w:tcPr>
          <w:p w14:paraId="2B0912D6"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Christianity</w:t>
            </w:r>
          </w:p>
        </w:tc>
        <w:tc>
          <w:tcPr>
            <w:tcW w:w="1985" w:type="dxa"/>
            <w:gridSpan w:val="2"/>
          </w:tcPr>
          <w:p w14:paraId="16246B8B"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Christianity</w:t>
            </w:r>
          </w:p>
        </w:tc>
        <w:tc>
          <w:tcPr>
            <w:tcW w:w="1984" w:type="dxa"/>
            <w:gridSpan w:val="2"/>
          </w:tcPr>
          <w:p w14:paraId="0E3E7822"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Christianity, Judaism &amp; Buddhism</w:t>
            </w:r>
          </w:p>
        </w:tc>
        <w:tc>
          <w:tcPr>
            <w:tcW w:w="1985" w:type="dxa"/>
            <w:gridSpan w:val="2"/>
          </w:tcPr>
          <w:p w14:paraId="0D937284"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 xml:space="preserve">Christianity &amp; Islam YEAR A </w:t>
            </w:r>
          </w:p>
        </w:tc>
        <w:tc>
          <w:tcPr>
            <w:tcW w:w="1984" w:type="dxa"/>
            <w:gridSpan w:val="2"/>
          </w:tcPr>
          <w:p w14:paraId="6C9CF456"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 xml:space="preserve">Christianity, Judaism &amp; Humanism YEAR B </w:t>
            </w:r>
          </w:p>
        </w:tc>
        <w:tc>
          <w:tcPr>
            <w:tcW w:w="1949" w:type="dxa"/>
            <w:gridSpan w:val="2"/>
          </w:tcPr>
          <w:p w14:paraId="5C5684E5"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 xml:space="preserve">Islam &amp; Christianity YEAR A </w:t>
            </w:r>
          </w:p>
        </w:tc>
        <w:tc>
          <w:tcPr>
            <w:tcW w:w="1908" w:type="dxa"/>
            <w:gridSpan w:val="2"/>
          </w:tcPr>
          <w:p w14:paraId="7E35368E" w14:textId="77777777" w:rsidR="00AA60B2" w:rsidRPr="00496B85" w:rsidRDefault="00AA60B2" w:rsidP="00DF2131">
            <w:pPr>
              <w:rPr>
                <w:rFonts w:ascii="Gill Sans MT" w:hAnsi="Gill Sans MT"/>
                <w:b/>
                <w:color w:val="000000" w:themeColor="text1"/>
                <w:sz w:val="12"/>
                <w:szCs w:val="12"/>
              </w:rPr>
            </w:pPr>
            <w:r w:rsidRPr="00496B85">
              <w:rPr>
                <w:rFonts w:ascii="Gill Sans MT" w:hAnsi="Gill Sans MT"/>
                <w:b/>
                <w:color w:val="000000" w:themeColor="text1"/>
                <w:sz w:val="12"/>
                <w:szCs w:val="12"/>
              </w:rPr>
              <w:t xml:space="preserve">Hindu Dharma, Christianity &amp; Sikhi YEAR B </w:t>
            </w:r>
          </w:p>
        </w:tc>
      </w:tr>
      <w:tr w:rsidR="00AA60B2" w:rsidRPr="00496B85" w14:paraId="774BABAB" w14:textId="77777777" w:rsidTr="00AF60FF">
        <w:trPr>
          <w:cantSplit/>
          <w:trHeight w:val="279"/>
        </w:trPr>
        <w:tc>
          <w:tcPr>
            <w:tcW w:w="988" w:type="dxa"/>
            <w:shd w:val="clear" w:color="auto" w:fill="DBE5F1" w:themeFill="accent1" w:themeFillTint="33"/>
            <w:vAlign w:val="center"/>
          </w:tcPr>
          <w:p w14:paraId="227BFD58" w14:textId="77777777" w:rsidR="00AA60B2" w:rsidRDefault="00AA60B2" w:rsidP="000234FB">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t>Curriculum objectives</w:t>
            </w:r>
            <w:r w:rsidR="00D82F49">
              <w:rPr>
                <w:rFonts w:ascii="Gill Sans MT" w:hAnsi="Gill Sans MT"/>
                <w:b/>
                <w:color w:val="000000" w:themeColor="text1"/>
                <w:sz w:val="12"/>
                <w:szCs w:val="12"/>
              </w:rPr>
              <w:t xml:space="preserve"> </w:t>
            </w:r>
          </w:p>
          <w:p w14:paraId="36C8B3D3" w14:textId="4AB9BE44" w:rsidR="00D82F49" w:rsidRPr="00496B85" w:rsidRDefault="00D82F49" w:rsidP="000234FB">
            <w:pPr>
              <w:jc w:val="center"/>
              <w:rPr>
                <w:rFonts w:ascii="Gill Sans MT" w:hAnsi="Gill Sans MT"/>
                <w:b/>
                <w:color w:val="000000" w:themeColor="text1"/>
                <w:sz w:val="12"/>
                <w:szCs w:val="12"/>
              </w:rPr>
            </w:pPr>
            <w:r>
              <w:rPr>
                <w:rFonts w:ascii="Gill Sans MT" w:hAnsi="Gill Sans MT"/>
                <w:b/>
                <w:color w:val="000000" w:themeColor="text1"/>
                <w:sz w:val="12"/>
                <w:szCs w:val="12"/>
              </w:rPr>
              <w:t xml:space="preserve">(I can </w:t>
            </w:r>
            <w:proofErr w:type="gramStart"/>
            <w:r>
              <w:rPr>
                <w:rFonts w:ascii="Gill Sans MT" w:hAnsi="Gill Sans MT"/>
                <w:b/>
                <w:color w:val="000000" w:themeColor="text1"/>
                <w:sz w:val="12"/>
                <w:szCs w:val="12"/>
              </w:rPr>
              <w:t>statements</w:t>
            </w:r>
            <w:proofErr w:type="gramEnd"/>
            <w:r>
              <w:rPr>
                <w:rFonts w:ascii="Gill Sans MT" w:hAnsi="Gill Sans MT"/>
                <w:b/>
                <w:color w:val="000000" w:themeColor="text1"/>
                <w:sz w:val="12"/>
                <w:szCs w:val="12"/>
              </w:rPr>
              <w:t>)</w:t>
            </w:r>
          </w:p>
        </w:tc>
        <w:tc>
          <w:tcPr>
            <w:tcW w:w="1842" w:type="dxa"/>
            <w:gridSpan w:val="2"/>
          </w:tcPr>
          <w:p w14:paraId="4CA7766D" w14:textId="77777777" w:rsidR="00AA60B2" w:rsidRPr="00496B85" w:rsidRDefault="00AA60B2" w:rsidP="00D82F49">
            <w:pPr>
              <w:ind w:left="-113"/>
              <w:rPr>
                <w:rFonts w:ascii="Gill Sans MT" w:hAnsi="Gill Sans MT" w:cs="Arial"/>
                <w:color w:val="000000" w:themeColor="text1"/>
                <w:sz w:val="12"/>
                <w:szCs w:val="12"/>
              </w:rPr>
            </w:pPr>
            <w:r w:rsidRPr="00496B85">
              <w:rPr>
                <w:rFonts w:ascii="Gill Sans MT" w:hAnsi="Gill Sans MT" w:cs="Arial"/>
                <w:color w:val="000000" w:themeColor="text1"/>
                <w:sz w:val="12"/>
                <w:szCs w:val="12"/>
              </w:rPr>
              <w:t xml:space="preserve">Talk about how Christians describe God. </w:t>
            </w:r>
          </w:p>
          <w:p w14:paraId="4F770618" w14:textId="77777777" w:rsidR="00AA60B2" w:rsidRPr="00496B85" w:rsidRDefault="00AA60B2" w:rsidP="00D82F49">
            <w:pPr>
              <w:ind w:left="-113"/>
              <w:rPr>
                <w:rFonts w:ascii="Gill Sans MT" w:hAnsi="Gill Sans MT" w:cs="Arial"/>
                <w:color w:val="000000" w:themeColor="text1"/>
                <w:sz w:val="12"/>
                <w:szCs w:val="12"/>
              </w:rPr>
            </w:pPr>
            <w:r w:rsidRPr="00496B85">
              <w:rPr>
                <w:rFonts w:ascii="Gill Sans MT" w:hAnsi="Gill Sans MT" w:cs="Arial"/>
                <w:color w:val="000000" w:themeColor="text1"/>
                <w:sz w:val="12"/>
                <w:szCs w:val="12"/>
              </w:rPr>
              <w:t xml:space="preserve">Talk about who Christians say Jesus is. Retell a few key aspects of the Christmas story. Explain the Bible is the Christian’s holy book. Understand that the Bible tells stories that help Christians think about God and Jesus. Retell a few key aspects of the Easter story. </w:t>
            </w:r>
          </w:p>
          <w:p w14:paraId="2431A009" w14:textId="77777777" w:rsidR="00AA60B2" w:rsidRPr="00496B85" w:rsidRDefault="00AA60B2" w:rsidP="00D82F49">
            <w:pPr>
              <w:ind w:left="-113"/>
              <w:rPr>
                <w:rFonts w:ascii="Gill Sans MT" w:hAnsi="Gill Sans MT" w:cs="Arial"/>
                <w:color w:val="000000" w:themeColor="text1"/>
                <w:sz w:val="12"/>
                <w:szCs w:val="12"/>
              </w:rPr>
            </w:pPr>
            <w:r w:rsidRPr="00496B85">
              <w:rPr>
                <w:rFonts w:ascii="Gill Sans MT" w:hAnsi="Gill Sans MT" w:cs="Arial"/>
                <w:color w:val="000000" w:themeColor="text1"/>
                <w:sz w:val="12"/>
                <w:szCs w:val="12"/>
              </w:rPr>
              <w:t xml:space="preserve">Talk about some things Christians do in church. </w:t>
            </w:r>
          </w:p>
          <w:p w14:paraId="1ED54087" w14:textId="77777777" w:rsidR="00AA60B2" w:rsidRPr="00496B85" w:rsidRDefault="00AA60B2" w:rsidP="00D82F49">
            <w:pPr>
              <w:ind w:left="-113"/>
              <w:rPr>
                <w:rFonts w:ascii="Gill Sans MT" w:hAnsi="Gill Sans MT" w:cs="Arial"/>
                <w:color w:val="000000" w:themeColor="text1"/>
                <w:sz w:val="12"/>
                <w:szCs w:val="12"/>
              </w:rPr>
            </w:pPr>
            <w:r w:rsidRPr="00496B85">
              <w:rPr>
                <w:rFonts w:ascii="Gill Sans MT" w:hAnsi="Gill Sans MT" w:cs="Arial"/>
                <w:color w:val="000000" w:themeColor="text1"/>
                <w:sz w:val="12"/>
                <w:szCs w:val="12"/>
              </w:rPr>
              <w:t>Begin to show curiosity and ask questions about Christian stories.</w:t>
            </w:r>
          </w:p>
        </w:tc>
        <w:tc>
          <w:tcPr>
            <w:tcW w:w="1985" w:type="dxa"/>
            <w:gridSpan w:val="2"/>
          </w:tcPr>
          <w:p w14:paraId="76194AEA" w14:textId="77777777" w:rsidR="00AA60B2" w:rsidRPr="00496B85" w:rsidRDefault="00AA60B2" w:rsidP="00D82F49">
            <w:pPr>
              <w:ind w:left="-3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Talk about who Christians say Jesus is e.g. called the Son of God; God made man.</w:t>
            </w:r>
          </w:p>
          <w:p w14:paraId="435BE4F9" w14:textId="77777777" w:rsidR="00AA60B2" w:rsidRPr="00496B85" w:rsidRDefault="00AA60B2" w:rsidP="00D82F49">
            <w:pPr>
              <w:ind w:left="-34"/>
              <w:rPr>
                <w:rFonts w:ascii="Gill Sans MT" w:hAnsi="Gill Sans MT" w:cs="Arial"/>
                <w:color w:val="000000" w:themeColor="text1"/>
                <w:sz w:val="12"/>
                <w:szCs w:val="12"/>
              </w:rPr>
            </w:pPr>
            <w:r w:rsidRPr="00496B85">
              <w:rPr>
                <w:rFonts w:ascii="Gill Sans MT" w:hAnsi="Gill Sans MT" w:cs="Arial"/>
                <w:color w:val="000000" w:themeColor="text1"/>
                <w:sz w:val="12"/>
                <w:szCs w:val="12"/>
              </w:rPr>
              <w:t>Recall the main events from the Christmas Bible stories linking these stories with Christianity.</w:t>
            </w:r>
          </w:p>
          <w:p w14:paraId="376C08F0" w14:textId="77777777" w:rsidR="00AA60B2" w:rsidRPr="00496B85" w:rsidRDefault="00AA60B2" w:rsidP="00D82F49">
            <w:pPr>
              <w:ind w:left="-3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at least 4 aspects of how Christians celebrate Christmas, explaining why it might be important to them.</w:t>
            </w:r>
          </w:p>
          <w:p w14:paraId="469FA8EB" w14:textId="77777777" w:rsidR="00AA60B2" w:rsidRPr="00496B85" w:rsidRDefault="00AA60B2" w:rsidP="00D82F49">
            <w:pPr>
              <w:ind w:left="-34"/>
              <w:rPr>
                <w:rFonts w:ascii="Gill Sans MT" w:hAnsi="Gill Sans MT" w:cs="Arial"/>
                <w:color w:val="000000"/>
                <w:sz w:val="12"/>
                <w:szCs w:val="12"/>
              </w:rPr>
            </w:pPr>
            <w:r w:rsidRPr="00496B85">
              <w:rPr>
                <w:rFonts w:ascii="Gill Sans MT" w:hAnsi="Gill Sans MT" w:cs="Arial"/>
                <w:color w:val="000000"/>
                <w:sz w:val="12"/>
                <w:szCs w:val="12"/>
              </w:rPr>
              <w:t>Recall the main events from the Easter Bible stories linking these stories with Christianity.</w:t>
            </w:r>
          </w:p>
          <w:p w14:paraId="76200F04" w14:textId="77777777" w:rsidR="00AA60B2" w:rsidRPr="00496B85" w:rsidRDefault="00AA60B2" w:rsidP="00D82F49">
            <w:pPr>
              <w:ind w:left="-3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at least 4 aspects of how Christians celebrate Easter and Baptism explaining why each event might be important to them.</w:t>
            </w:r>
          </w:p>
          <w:p w14:paraId="46ED0FE1" w14:textId="77777777" w:rsidR="00AA60B2" w:rsidRPr="00496B85" w:rsidRDefault="00AA60B2" w:rsidP="00D82F49">
            <w:pPr>
              <w:ind w:left="-3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Begin to show curiosity and ask questions about Christian stories.</w:t>
            </w:r>
          </w:p>
        </w:tc>
        <w:tc>
          <w:tcPr>
            <w:tcW w:w="1984" w:type="dxa"/>
            <w:gridSpan w:val="2"/>
          </w:tcPr>
          <w:p w14:paraId="0F86F54C" w14:textId="77777777" w:rsidR="00AA60B2" w:rsidRPr="00496B85" w:rsidRDefault="00AA60B2" w:rsidP="00DF2131">
            <w:pPr>
              <w:ind w:left="-7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the Bible is a Christian’s holy book and identify different kinds of genre/writing.</w:t>
            </w:r>
          </w:p>
          <w:p w14:paraId="477D0DD2"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Recognise the features of a church building and identify at least 3 artefacts found in a church explaining why they are important to Christians.</w:t>
            </w:r>
          </w:p>
          <w:p w14:paraId="23880762"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Describe at least three things a minister / church leader might do.</w:t>
            </w:r>
          </w:p>
          <w:p w14:paraId="34900921"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Identify the Torah is a holy book for Jews and how the rules in the Torah can guide a Jew in their lives.</w:t>
            </w:r>
          </w:p>
          <w:p w14:paraId="14BAF841"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Describe some of what happens at the synagogue and why Shabbat is important to Jews.</w:t>
            </w:r>
          </w:p>
          <w:p w14:paraId="63D2911B"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Describe at least three things a rabbi might do e.g. take part in a naming ceremony.</w:t>
            </w:r>
          </w:p>
          <w:p w14:paraId="20159B31"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Arial"/>
                <w:color w:val="000000"/>
                <w:sz w:val="12"/>
                <w:szCs w:val="12"/>
              </w:rPr>
              <w:t>Begin to show curiosity and ask questions about Jewish stories.</w:t>
            </w:r>
          </w:p>
          <w:p w14:paraId="77EF6D3B" w14:textId="77777777" w:rsidR="00AA60B2" w:rsidRPr="00496B85" w:rsidRDefault="00AA60B2" w:rsidP="00DF2131">
            <w:pPr>
              <w:ind w:left="-73"/>
              <w:rPr>
                <w:rFonts w:ascii="Gill Sans MT" w:hAnsi="Gill Sans MT" w:cs="Arial"/>
                <w:color w:val="000000"/>
                <w:sz w:val="12"/>
                <w:szCs w:val="12"/>
              </w:rPr>
            </w:pPr>
            <w:r w:rsidRPr="00496B85">
              <w:rPr>
                <w:rFonts w:ascii="Gill Sans MT" w:hAnsi="Gill Sans MT" w:cstheme="minorHAnsi"/>
                <w:color w:val="000000" w:themeColor="text1"/>
                <w:sz w:val="12"/>
                <w:szCs w:val="12"/>
              </w:rPr>
              <w:t xml:space="preserve">Describe three </w:t>
            </w:r>
            <w:proofErr w:type="gramStart"/>
            <w:r w:rsidRPr="00496B85">
              <w:rPr>
                <w:rFonts w:ascii="Gill Sans MT" w:hAnsi="Gill Sans MT" w:cstheme="minorHAnsi"/>
                <w:color w:val="000000" w:themeColor="text1"/>
                <w:sz w:val="12"/>
                <w:szCs w:val="12"/>
              </w:rPr>
              <w:t>key ways</w:t>
            </w:r>
            <w:proofErr w:type="gramEnd"/>
            <w:r w:rsidRPr="00496B85">
              <w:rPr>
                <w:rFonts w:ascii="Gill Sans MT" w:hAnsi="Gill Sans MT" w:cstheme="minorHAnsi"/>
                <w:color w:val="000000" w:themeColor="text1"/>
                <w:sz w:val="12"/>
                <w:szCs w:val="12"/>
              </w:rPr>
              <w:t xml:space="preserve"> in which Jews celebrate.</w:t>
            </w:r>
          </w:p>
          <w:p w14:paraId="373E66BF" w14:textId="77777777" w:rsidR="00AA60B2" w:rsidRPr="00496B85" w:rsidRDefault="00AA60B2" w:rsidP="00DF2131">
            <w:pPr>
              <w:ind w:left="-7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why at least one festival is important e.g. Hannukah.</w:t>
            </w:r>
          </w:p>
          <w:p w14:paraId="6FF88008" w14:textId="77777777" w:rsidR="00AA60B2" w:rsidRPr="00496B85" w:rsidRDefault="00AA60B2" w:rsidP="00DF2131">
            <w:pPr>
              <w:ind w:left="-7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Begin to show curiosity about stories and places of worship in the Buddhist Community.</w:t>
            </w:r>
          </w:p>
          <w:p w14:paraId="2B549A29" w14:textId="77777777" w:rsidR="00AA60B2" w:rsidRPr="00496B85" w:rsidRDefault="00AA60B2" w:rsidP="00DF2131">
            <w:pPr>
              <w:ind w:left="-7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Raise and suggest answers to relevant questions e.g. How do Buddhists understand suffering.</w:t>
            </w:r>
          </w:p>
          <w:p w14:paraId="67AAD60F" w14:textId="77777777" w:rsidR="00AA60B2" w:rsidRPr="00496B85" w:rsidRDefault="00AA60B2" w:rsidP="00DF2131">
            <w:pPr>
              <w:ind w:left="-7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Begin to talk thoughtfully with respect to a range of spiritual questions e.g. Who do Buddhist people worship?  How do Buddhists respect all living things?</w:t>
            </w:r>
          </w:p>
          <w:p w14:paraId="1FE2DC03" w14:textId="77777777" w:rsidR="00AA60B2" w:rsidRPr="00496B85" w:rsidRDefault="00AA60B2" w:rsidP="00DF2131">
            <w:pPr>
              <w:ind w:left="-73"/>
              <w:rPr>
                <w:rFonts w:ascii="Gill Sans MT" w:hAnsi="Gill Sans MT" w:cstheme="minorHAnsi"/>
                <w:color w:val="000000" w:themeColor="text1"/>
                <w:sz w:val="12"/>
                <w:szCs w:val="12"/>
              </w:rPr>
            </w:pPr>
          </w:p>
        </w:tc>
        <w:tc>
          <w:tcPr>
            <w:tcW w:w="1985" w:type="dxa"/>
            <w:gridSpan w:val="2"/>
          </w:tcPr>
          <w:p w14:paraId="5D1F1B68"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Explain Christians see God as ‘three in one’</w:t>
            </w:r>
          </w:p>
          <w:p w14:paraId="0D6B4717"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Explain what Christians can learn about Jesus from the nativity stories, i.e. ‘God with us ‘Emmanuel’.</w:t>
            </w:r>
          </w:p>
          <w:p w14:paraId="6792FCD1"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Compare and contrast ‘infant’ and ‘believer’s baptism’, suggesting why they are important to Christians.</w:t>
            </w:r>
          </w:p>
          <w:p w14:paraId="0CF9D85D"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 xml:space="preserve">Describe and explain how Christians live their life as disciples.  </w:t>
            </w:r>
          </w:p>
          <w:p w14:paraId="67EE139E"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Explain how Muslims describe Allah, e.g. using 99 names.</w:t>
            </w:r>
          </w:p>
          <w:p w14:paraId="33737834"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Talk about how all Muslims believe Muhammad (pbuh) to be a ‘messenger of God’, (Prophet of God)</w:t>
            </w:r>
          </w:p>
          <w:p w14:paraId="6FD73AA1" w14:textId="77777777" w:rsidR="00AA60B2" w:rsidRPr="00496B85" w:rsidRDefault="00AA60B2" w:rsidP="00DF2131">
            <w:pPr>
              <w:ind w:left="-58"/>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Recall five key facts about the story of the ‘Night of Power’ Muhammad’s (pbuh) first revelation.  </w:t>
            </w:r>
          </w:p>
          <w:p w14:paraId="2EF1273A" w14:textId="77777777" w:rsidR="00AA60B2" w:rsidRPr="00496B85" w:rsidRDefault="00AA60B2" w:rsidP="00DF2131">
            <w:pPr>
              <w:ind w:left="-58"/>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Recognise the Qur’an and identify it with Islam.  Explain how and why Muslims treat it with respect and believe it to be the exact words of ‘Allah’ (God).</w:t>
            </w:r>
          </w:p>
          <w:p w14:paraId="747AB5E8" w14:textId="456BCFD4"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 xml:space="preserve">Make a link between two Muslim artefacts (e.g. Qur’an stand and Prayer mat); fasting during Ramadan and the celebration of </w:t>
            </w:r>
            <w:r w:rsidR="007035E1" w:rsidRPr="00496B85">
              <w:rPr>
                <w:rFonts w:ascii="Gill Sans MT" w:hAnsi="Gill Sans MT" w:cs="Arial"/>
                <w:color w:val="000000"/>
                <w:sz w:val="12"/>
                <w:szCs w:val="12"/>
              </w:rPr>
              <w:t>Ei</w:t>
            </w:r>
            <w:r w:rsidRPr="00496B85">
              <w:rPr>
                <w:rFonts w:ascii="Gill Sans MT" w:hAnsi="Gill Sans MT" w:cs="Arial"/>
                <w:color w:val="000000"/>
                <w:sz w:val="12"/>
                <w:szCs w:val="12"/>
              </w:rPr>
              <w:t>d-</w:t>
            </w:r>
            <w:proofErr w:type="spellStart"/>
            <w:r w:rsidRPr="00496B85">
              <w:rPr>
                <w:rFonts w:ascii="Gill Sans MT" w:hAnsi="Gill Sans MT" w:cs="Arial"/>
                <w:color w:val="000000"/>
                <w:sz w:val="12"/>
                <w:szCs w:val="12"/>
              </w:rPr>
              <w:t>ul</w:t>
            </w:r>
            <w:proofErr w:type="spellEnd"/>
            <w:r w:rsidRPr="00496B85">
              <w:rPr>
                <w:rFonts w:ascii="Gill Sans MT" w:hAnsi="Gill Sans MT" w:cs="Arial"/>
                <w:color w:val="000000"/>
                <w:sz w:val="12"/>
                <w:szCs w:val="12"/>
              </w:rPr>
              <w:t>-Fitr.  Compare mosques.</w:t>
            </w:r>
          </w:p>
          <w:p w14:paraId="22A17D52" w14:textId="77777777" w:rsidR="00AA60B2" w:rsidRPr="00496B85" w:rsidRDefault="00AA60B2" w:rsidP="00DF2131">
            <w:pPr>
              <w:ind w:left="-58"/>
              <w:rPr>
                <w:rFonts w:ascii="Gill Sans MT" w:hAnsi="Gill Sans MT" w:cs="Arial"/>
                <w:color w:val="000000"/>
                <w:sz w:val="12"/>
                <w:szCs w:val="12"/>
              </w:rPr>
            </w:pPr>
            <w:r w:rsidRPr="00496B85">
              <w:rPr>
                <w:rFonts w:ascii="Gill Sans MT" w:hAnsi="Gill Sans MT" w:cs="Arial"/>
                <w:color w:val="000000"/>
                <w:sz w:val="12"/>
                <w:szCs w:val="12"/>
              </w:rPr>
              <w:t>Explain how Muslim organisations help people in need.</w:t>
            </w:r>
          </w:p>
        </w:tc>
        <w:tc>
          <w:tcPr>
            <w:tcW w:w="1984" w:type="dxa"/>
            <w:gridSpan w:val="2"/>
          </w:tcPr>
          <w:p w14:paraId="285165F8"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Explain how the Bible is used in the local church by Christians for guidance, devotion and inspiration.</w:t>
            </w:r>
          </w:p>
          <w:p w14:paraId="55C190E4"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Explain with reference to the creative arts how God has a salvation plan for humans.</w:t>
            </w:r>
          </w:p>
          <w:p w14:paraId="7DE064B3"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Describe and suggest reasons why Christians call Jesus ‘Saviour’ using references key texts studied, e.g. Creation; Christmas; The Story of Zacchaeus and Easter.</w:t>
            </w:r>
          </w:p>
          <w:p w14:paraId="24841A1F"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Describe three ways in which Jews celebrate.</w:t>
            </w:r>
          </w:p>
          <w:p w14:paraId="7AEACABC"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Explain why at least one festival is important e.g. Passover; Yom Kippur or Rosh Hashanah.</w:t>
            </w:r>
          </w:p>
          <w:p w14:paraId="1C708656"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Explain the key events in a Jew’s life and suggest why they are important to Jews.</w:t>
            </w:r>
          </w:p>
          <w:p w14:paraId="23DE446C"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 xml:space="preserve">Explain at least 2 key aspects of the covenant God made with the Jews </w:t>
            </w:r>
            <w:proofErr w:type="gramStart"/>
            <w:r w:rsidRPr="00496B85">
              <w:rPr>
                <w:rFonts w:ascii="Gill Sans MT" w:hAnsi="Gill Sans MT" w:cs="Arial"/>
                <w:color w:val="000000"/>
                <w:sz w:val="12"/>
                <w:szCs w:val="12"/>
              </w:rPr>
              <w:t>making reference</w:t>
            </w:r>
            <w:proofErr w:type="gramEnd"/>
            <w:r w:rsidRPr="00496B85">
              <w:rPr>
                <w:rFonts w:ascii="Gill Sans MT" w:hAnsi="Gill Sans MT" w:cs="Arial"/>
                <w:color w:val="000000"/>
                <w:sz w:val="12"/>
                <w:szCs w:val="12"/>
              </w:rPr>
              <w:t xml:space="preserve"> to key texts.  </w:t>
            </w:r>
          </w:p>
          <w:p w14:paraId="20F39909"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 xml:space="preserve">Describe and explain why the Torah is important to Jews, e.g. given by God to Jews through Moses. </w:t>
            </w:r>
          </w:p>
          <w:p w14:paraId="3C42B1C8"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Identify ways in which the Jews show respect for the Torah.</w:t>
            </w:r>
          </w:p>
          <w:p w14:paraId="65AB1261"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 xml:space="preserve">Compare and contrast Humanist ideas of God linking my ideas in with other religions studied. </w:t>
            </w:r>
          </w:p>
          <w:p w14:paraId="6EED1370" w14:textId="77777777" w:rsidR="00AA60B2" w:rsidRPr="00496B85" w:rsidRDefault="00AA60B2" w:rsidP="00DF2131">
            <w:pPr>
              <w:ind w:left="-51"/>
              <w:rPr>
                <w:rFonts w:ascii="Gill Sans MT" w:hAnsi="Gill Sans MT" w:cs="Arial"/>
                <w:color w:val="000000"/>
                <w:sz w:val="12"/>
                <w:szCs w:val="12"/>
              </w:rPr>
            </w:pPr>
            <w:r w:rsidRPr="00496B85">
              <w:rPr>
                <w:rFonts w:ascii="Gill Sans MT" w:hAnsi="Gill Sans MT" w:cs="Arial"/>
                <w:color w:val="000000"/>
                <w:sz w:val="12"/>
                <w:szCs w:val="12"/>
              </w:rPr>
              <w:t xml:space="preserve">Compare and contrast how humanist weddings are </w:t>
            </w:r>
            <w:proofErr w:type="gramStart"/>
            <w:r w:rsidRPr="00496B85">
              <w:rPr>
                <w:rFonts w:ascii="Gill Sans MT" w:hAnsi="Gill Sans MT" w:cs="Arial"/>
                <w:color w:val="000000"/>
                <w:sz w:val="12"/>
                <w:szCs w:val="12"/>
              </w:rPr>
              <w:t>similar to</w:t>
            </w:r>
            <w:proofErr w:type="gramEnd"/>
            <w:r w:rsidRPr="00496B85">
              <w:rPr>
                <w:rFonts w:ascii="Gill Sans MT" w:hAnsi="Gill Sans MT" w:cs="Arial"/>
                <w:color w:val="000000"/>
                <w:sz w:val="12"/>
                <w:szCs w:val="12"/>
              </w:rPr>
              <w:t xml:space="preserve"> and different from religious weddings.</w:t>
            </w:r>
          </w:p>
        </w:tc>
        <w:tc>
          <w:tcPr>
            <w:tcW w:w="1949" w:type="dxa"/>
            <w:gridSpan w:val="2"/>
          </w:tcPr>
          <w:p w14:paraId="180FA7BA"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and understand that Muslims believe the Prophets who came before Muhammad (pbuh) all taught the same message.</w:t>
            </w:r>
          </w:p>
          <w:p w14:paraId="2BA23DBF"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how Muslims believe that Muhammad (pbuh) was the last and final prophet.</w:t>
            </w:r>
          </w:p>
          <w:p w14:paraId="0A27A48D"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Understand Muslims believe that to have ‘inner peace with God’ humans must follow and submit to Allah’s guidance and will.</w:t>
            </w:r>
          </w:p>
          <w:p w14:paraId="2DE078BC" w14:textId="77777777" w:rsidR="00AA60B2" w:rsidRPr="00496B85" w:rsidRDefault="00AA60B2" w:rsidP="00DF2131">
            <w:pPr>
              <w:ind w:left="-86"/>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and assess how all Muslims are part of the ‘Ummah’ by showing how the Five Pillars enable Muslims to have peace with God.</w:t>
            </w:r>
          </w:p>
          <w:p w14:paraId="17849107"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describe and explain key Muslim beliefs related to Allah (God); marriage and life after death.</w:t>
            </w:r>
          </w:p>
          <w:p w14:paraId="53BC6D05"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Describe three ways in which Muslim worship shows devotion to Allah </w:t>
            </w:r>
            <w:proofErr w:type="gramStart"/>
            <w:r w:rsidRPr="00496B85">
              <w:rPr>
                <w:rFonts w:ascii="Gill Sans MT" w:hAnsi="Gill Sans MT" w:cstheme="minorHAnsi"/>
                <w:color w:val="000000" w:themeColor="text1"/>
                <w:sz w:val="12"/>
                <w:szCs w:val="12"/>
              </w:rPr>
              <w:t>making reference</w:t>
            </w:r>
            <w:proofErr w:type="gramEnd"/>
            <w:r w:rsidRPr="00496B85">
              <w:rPr>
                <w:rFonts w:ascii="Gill Sans MT" w:hAnsi="Gill Sans MT" w:cstheme="minorHAnsi"/>
                <w:color w:val="000000" w:themeColor="text1"/>
                <w:sz w:val="12"/>
                <w:szCs w:val="12"/>
              </w:rPr>
              <w:t xml:space="preserve"> to life at home and in the mosque.</w:t>
            </w:r>
          </w:p>
          <w:p w14:paraId="7EAF2A7C"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why the Qur’an is so important to Muslims.</w:t>
            </w:r>
          </w:p>
          <w:p w14:paraId="20FDD6CD" w14:textId="77777777" w:rsidR="00AA60B2" w:rsidRPr="00496B85" w:rsidRDefault="00AA60B2" w:rsidP="00DF2131">
            <w:pPr>
              <w:ind w:left="-86"/>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Analyse how the main features of a mosque explain key Muslim beliefs.</w:t>
            </w:r>
          </w:p>
          <w:p w14:paraId="452644C6" w14:textId="77777777" w:rsidR="00AA60B2" w:rsidRPr="00496B85" w:rsidRDefault="00AA60B2" w:rsidP="00DF2131">
            <w:pPr>
              <w:ind w:left="-8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the roles of ‘Father, Son and Holy Spirit’ (Trinity) in the Christian view of God.</w:t>
            </w:r>
          </w:p>
          <w:p w14:paraId="682932A6" w14:textId="77777777" w:rsidR="00AA60B2" w:rsidRPr="00496B85" w:rsidRDefault="00AA60B2" w:rsidP="00DF2131">
            <w:pPr>
              <w:ind w:left="-8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Describe why Christians say Jesus is the ‘Son of God’, the ‘Christ’ and both ‘God and man’.</w:t>
            </w:r>
          </w:p>
          <w:p w14:paraId="0F88F887" w14:textId="77777777" w:rsidR="00AA60B2" w:rsidRPr="00496B85" w:rsidRDefault="00AA60B2" w:rsidP="00DF2131">
            <w:pPr>
              <w:ind w:left="-83"/>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ways in which Christians believe the Old Testament prophecies speak about Jesus.</w:t>
            </w:r>
          </w:p>
          <w:p w14:paraId="14B30DF1" w14:textId="77777777" w:rsidR="00AA60B2" w:rsidRPr="00496B85" w:rsidRDefault="00AA60B2" w:rsidP="00DF2131">
            <w:pPr>
              <w:ind w:left="-86"/>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Explain how the celebration of Easter links to the idea of Jesus reconciling people to God so that Christians can live forgiven in relationships with God (sacrifice and reconciliation) </w:t>
            </w:r>
          </w:p>
          <w:p w14:paraId="342A8130" w14:textId="77777777" w:rsidR="00AA60B2" w:rsidRPr="00496B85" w:rsidRDefault="00AA60B2" w:rsidP="00DF2131">
            <w:pPr>
              <w:ind w:left="-86"/>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Suggest answers to questions that the resurrection of Jesus might raise.</w:t>
            </w:r>
          </w:p>
          <w:p w14:paraId="5DAACF79" w14:textId="77777777" w:rsidR="00AA60B2" w:rsidRPr="00496B85" w:rsidRDefault="00AA60B2" w:rsidP="00DF2131">
            <w:pPr>
              <w:ind w:left="-86"/>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Identify ways that Christians believe God is with them: prayer; worship; peace in hard times</w:t>
            </w:r>
          </w:p>
          <w:p w14:paraId="7CE64845" w14:textId="77777777" w:rsidR="00AA60B2" w:rsidRPr="00496B85" w:rsidRDefault="00AA60B2" w:rsidP="00DF2131">
            <w:pPr>
              <w:ind w:left="-83"/>
              <w:rPr>
                <w:rFonts w:ascii="Gill Sans MT" w:hAnsi="Gill Sans MT" w:cstheme="minorHAnsi"/>
                <w:color w:val="000000" w:themeColor="text1"/>
                <w:sz w:val="12"/>
                <w:szCs w:val="12"/>
              </w:rPr>
            </w:pPr>
          </w:p>
        </w:tc>
        <w:tc>
          <w:tcPr>
            <w:tcW w:w="1908" w:type="dxa"/>
            <w:gridSpan w:val="2"/>
          </w:tcPr>
          <w:p w14:paraId="296F6DD0" w14:textId="77777777" w:rsidR="00AA60B2" w:rsidRPr="00496B85" w:rsidRDefault="00AA60B2" w:rsidP="00DF2131">
            <w:pPr>
              <w:ind w:left="-104"/>
              <w:rPr>
                <w:rFonts w:ascii="Gill Sans MT" w:hAnsi="Gill Sans MT" w:cs="Arial"/>
                <w:color w:val="000000"/>
                <w:sz w:val="12"/>
                <w:szCs w:val="12"/>
              </w:rPr>
            </w:pPr>
            <w:r w:rsidRPr="00496B85">
              <w:rPr>
                <w:rFonts w:ascii="Gill Sans MT" w:hAnsi="Gill Sans MT" w:cs="Arial"/>
                <w:color w:val="000000"/>
                <w:sz w:val="12"/>
                <w:szCs w:val="12"/>
              </w:rPr>
              <w:t>Describe various forms of worship that happen in the Hindu temple, including Puja, use of sacred texts.</w:t>
            </w:r>
          </w:p>
          <w:p w14:paraId="32D48A06" w14:textId="77777777" w:rsidR="00AA60B2" w:rsidRPr="00496B85" w:rsidRDefault="00AA60B2" w:rsidP="00DF2131">
            <w:pPr>
              <w:ind w:left="-104"/>
              <w:rPr>
                <w:rFonts w:ascii="Gill Sans MT" w:hAnsi="Gill Sans MT" w:cs="Arial"/>
                <w:color w:val="000000"/>
                <w:sz w:val="12"/>
                <w:szCs w:val="12"/>
              </w:rPr>
            </w:pPr>
            <w:r w:rsidRPr="00496B85">
              <w:rPr>
                <w:rFonts w:ascii="Gill Sans MT" w:hAnsi="Gill Sans MT" w:cs="Arial"/>
                <w:color w:val="000000"/>
                <w:sz w:val="12"/>
                <w:szCs w:val="12"/>
              </w:rPr>
              <w:t>Outline some of the stories of Vishnu, Rama and Sita and explain their significance for a Hindu.</w:t>
            </w:r>
          </w:p>
          <w:p w14:paraId="1EBFCA45" w14:textId="77777777" w:rsidR="00AA60B2" w:rsidRPr="00496B85" w:rsidRDefault="00AA60B2" w:rsidP="00DF2131">
            <w:pPr>
              <w:ind w:left="-104"/>
              <w:rPr>
                <w:rFonts w:ascii="Gill Sans MT" w:hAnsi="Gill Sans MT" w:cs="Arial"/>
                <w:color w:val="000000"/>
                <w:sz w:val="12"/>
                <w:szCs w:val="12"/>
              </w:rPr>
            </w:pPr>
            <w:r w:rsidRPr="00496B85">
              <w:rPr>
                <w:rFonts w:ascii="Gill Sans MT" w:hAnsi="Gill Sans MT" w:cs="Arial"/>
                <w:color w:val="000000"/>
                <w:sz w:val="12"/>
                <w:szCs w:val="12"/>
              </w:rPr>
              <w:t>Identify key Hindu symbols and explain their meaning e.g. Aum, Swastika.</w:t>
            </w:r>
          </w:p>
          <w:p w14:paraId="3EBF747C" w14:textId="77777777" w:rsidR="00AA60B2" w:rsidRPr="00496B85" w:rsidRDefault="00AA60B2" w:rsidP="00DF2131">
            <w:pPr>
              <w:ind w:left="-104"/>
              <w:rPr>
                <w:rFonts w:ascii="Gill Sans MT" w:hAnsi="Gill Sans MT" w:cs="Arial"/>
                <w:color w:val="000000"/>
                <w:sz w:val="12"/>
                <w:szCs w:val="12"/>
              </w:rPr>
            </w:pPr>
            <w:r w:rsidRPr="00496B85">
              <w:rPr>
                <w:rFonts w:ascii="Gill Sans MT" w:hAnsi="Gill Sans MT" w:cs="Arial"/>
                <w:color w:val="000000"/>
                <w:sz w:val="12"/>
                <w:szCs w:val="12"/>
              </w:rPr>
              <w:t>Describe how and suggest why Hindus celebrate Diwali and Holi.</w:t>
            </w:r>
          </w:p>
          <w:p w14:paraId="51E49475"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compare / contrast Hindu ways of welcoming a child with all religious / non-religious views previously studied.</w:t>
            </w:r>
          </w:p>
          <w:p w14:paraId="49203D6C"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Analyse and evaluate Hindi beliefs about reincarnation, vegetarianism and caring for the environment.</w:t>
            </w:r>
          </w:p>
          <w:p w14:paraId="74E127CE"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Compare and contrast Hindu ways of understanding family with other religious / non-religious views about family.</w:t>
            </w:r>
          </w:p>
          <w:p w14:paraId="7CC1064A"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Explain the Hindu idea of ‘Karma and how actions have consequences.  </w:t>
            </w:r>
          </w:p>
          <w:p w14:paraId="141B39D9"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Compare and contrast with similar values found in other religious / non-religious viewpoints studied.</w:t>
            </w:r>
          </w:p>
          <w:p w14:paraId="73870223"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using key texts (e.g. parables, miracles, teaching) the Christian idea of the ‘Kingdom of God’ and how Christians seek to live to advance the Kingdom on earth.  Example key texts: Beatitudes; The Lord’s Prayer; Jesus’ temptations; Parables of the Kingdom</w:t>
            </w:r>
          </w:p>
          <w:p w14:paraId="1D69DD6C" w14:textId="77777777" w:rsidR="00AA60B2" w:rsidRPr="00496B85" w:rsidRDefault="00AA60B2" w:rsidP="00DF2131">
            <w:pPr>
              <w:ind w:left="-104"/>
              <w:rPr>
                <w:rFonts w:ascii="Gill Sans MT" w:hAnsi="Gill Sans MT" w:cs="Arial"/>
                <w:color w:val="000000"/>
                <w:sz w:val="12"/>
                <w:szCs w:val="12"/>
              </w:rPr>
            </w:pPr>
            <w:r w:rsidRPr="00496B85">
              <w:rPr>
                <w:rFonts w:ascii="Gill Sans MT" w:hAnsi="Gill Sans MT" w:cstheme="minorHAnsi"/>
                <w:color w:val="000000" w:themeColor="text1"/>
                <w:sz w:val="12"/>
                <w:szCs w:val="12"/>
              </w:rPr>
              <w:t>Describe how signs of salvation in a church reinforce the Christian idea of forgiveness.</w:t>
            </w:r>
          </w:p>
          <w:p w14:paraId="01603082" w14:textId="248F952D" w:rsidR="00AA60B2" w:rsidRPr="00496B85" w:rsidRDefault="00D82F49" w:rsidP="00DF2131">
            <w:pPr>
              <w:ind w:left="-104"/>
              <w:rPr>
                <w:rFonts w:ascii="Gill Sans MT" w:hAnsi="Gill Sans MT" w:cs="Arial"/>
                <w:color w:val="000000"/>
                <w:sz w:val="12"/>
                <w:szCs w:val="12"/>
              </w:rPr>
            </w:pPr>
            <w:r>
              <w:rPr>
                <w:rFonts w:ascii="Gill Sans MT" w:hAnsi="Gill Sans MT" w:cs="Arial"/>
                <w:color w:val="000000"/>
                <w:sz w:val="12"/>
                <w:szCs w:val="12"/>
              </w:rPr>
              <w:t>A</w:t>
            </w:r>
            <w:r w:rsidR="00AA60B2" w:rsidRPr="00496B85">
              <w:rPr>
                <w:rFonts w:ascii="Gill Sans MT" w:hAnsi="Gill Sans MT" w:cs="Arial"/>
                <w:color w:val="000000"/>
                <w:sz w:val="12"/>
                <w:szCs w:val="12"/>
              </w:rPr>
              <w:t>nalyse how diverse expressions of Christian worship can reinforce faith &amp; belief.</w:t>
            </w:r>
          </w:p>
          <w:p w14:paraId="6231AE83"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how different religions welcome babies, suggesting differences and similarities between them.</w:t>
            </w:r>
          </w:p>
          <w:p w14:paraId="2700B5C7"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Compare and contrast different religions and non-religious ceremonies.</w:t>
            </w:r>
          </w:p>
          <w:p w14:paraId="614A5E98"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Explain why sources of authority are important to religions and link ideas to other sacred texts / non-religious teachings.</w:t>
            </w:r>
          </w:p>
          <w:p w14:paraId="7D1BDC1C"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Describe what religions can learn about God from stories.</w:t>
            </w:r>
          </w:p>
          <w:p w14:paraId="30D817C8"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Compare and contrast different ideas of God linking my ideas in with other nonreligious secular views and perspectives.</w:t>
            </w:r>
          </w:p>
          <w:p w14:paraId="6D152600" w14:textId="77777777" w:rsidR="00AA60B2" w:rsidRPr="00496B85" w:rsidRDefault="00AA60B2"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Ask simple questions about the decisions people make and suggest what might happen as a result of different decisions.  Make simple connections between questions, beliefs and answers.</w:t>
            </w:r>
          </w:p>
          <w:p w14:paraId="5F5FBFBD" w14:textId="77777777" w:rsidR="00AA60B2" w:rsidRPr="00496B85" w:rsidRDefault="00AA60B2" w:rsidP="00DF2131">
            <w:pPr>
              <w:ind w:left="-104"/>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Raise relevant questions in response to material studied and suggest answers using reasons to support their views.  Make reflective links my </w:t>
            </w:r>
            <w:r w:rsidRPr="00496B85">
              <w:rPr>
                <w:rFonts w:ascii="Gill Sans MT" w:hAnsi="Gill Sans MT" w:cstheme="minorHAnsi"/>
                <w:color w:val="000000" w:themeColor="text1"/>
                <w:sz w:val="12"/>
                <w:szCs w:val="12"/>
              </w:rPr>
              <w:lastRenderedPageBreak/>
              <w:t xml:space="preserve">own experiences and material studied.  </w:t>
            </w:r>
          </w:p>
        </w:tc>
      </w:tr>
      <w:tr w:rsidR="00AF60FF" w:rsidRPr="00496B85" w14:paraId="56AB12C6" w14:textId="77777777" w:rsidTr="001E6321">
        <w:trPr>
          <w:cantSplit/>
          <w:trHeight w:val="1021"/>
        </w:trPr>
        <w:tc>
          <w:tcPr>
            <w:tcW w:w="988" w:type="dxa"/>
            <w:shd w:val="clear" w:color="auto" w:fill="DBE5F1" w:themeFill="accent1" w:themeFillTint="33"/>
            <w:vAlign w:val="center"/>
          </w:tcPr>
          <w:p w14:paraId="2D05C28C" w14:textId="77777777" w:rsidR="00AF60FF" w:rsidRPr="00496B85" w:rsidRDefault="00AF60FF" w:rsidP="00DF2131">
            <w:pPr>
              <w:jc w:val="center"/>
              <w:rPr>
                <w:rFonts w:ascii="Gill Sans MT" w:hAnsi="Gill Sans MT"/>
                <w:b/>
                <w:color w:val="000000" w:themeColor="text1"/>
                <w:sz w:val="12"/>
                <w:szCs w:val="12"/>
              </w:rPr>
            </w:pPr>
            <w:r w:rsidRPr="00496B85">
              <w:rPr>
                <w:rFonts w:ascii="Gill Sans MT" w:hAnsi="Gill Sans MT"/>
                <w:b/>
                <w:color w:val="000000" w:themeColor="text1"/>
                <w:sz w:val="12"/>
                <w:szCs w:val="12"/>
              </w:rPr>
              <w:lastRenderedPageBreak/>
              <w:t>Vocabulary</w:t>
            </w:r>
          </w:p>
        </w:tc>
        <w:tc>
          <w:tcPr>
            <w:tcW w:w="921" w:type="dxa"/>
          </w:tcPr>
          <w:p w14:paraId="2ED044A6"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King</w:t>
            </w:r>
          </w:p>
          <w:p w14:paraId="06E64F47"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Creator</w:t>
            </w:r>
          </w:p>
          <w:p w14:paraId="4C7C0865"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Father</w:t>
            </w:r>
          </w:p>
          <w:p w14:paraId="4D5AEDF9"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baptism ceremony</w:t>
            </w:r>
          </w:p>
          <w:p w14:paraId="346836C9"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creation</w:t>
            </w:r>
          </w:p>
          <w:p w14:paraId="1D0A81E2"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celebration</w:t>
            </w:r>
          </w:p>
          <w:p w14:paraId="37256BCE"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celebrate</w:t>
            </w:r>
          </w:p>
          <w:p w14:paraId="56078005"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christening</w:t>
            </w:r>
          </w:p>
        </w:tc>
        <w:tc>
          <w:tcPr>
            <w:tcW w:w="921" w:type="dxa"/>
          </w:tcPr>
          <w:p w14:paraId="3B58ECFC" w14:textId="666F4719"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love</w:t>
            </w:r>
          </w:p>
          <w:p w14:paraId="5D885C75"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family</w:t>
            </w:r>
          </w:p>
          <w:p w14:paraId="534FEE56"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God</w:t>
            </w:r>
          </w:p>
          <w:p w14:paraId="3C77406B"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church</w:t>
            </w:r>
          </w:p>
          <w:p w14:paraId="45EF2748"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Easter</w:t>
            </w:r>
          </w:p>
          <w:p w14:paraId="02C2C9E7"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people</w:t>
            </w:r>
          </w:p>
          <w:p w14:paraId="51053F6A" w14:textId="05C8671B" w:rsidR="00AF60FF" w:rsidRPr="00496B85" w:rsidRDefault="00AF60FF" w:rsidP="0030506C">
            <w:pPr>
              <w:ind w:left="-39"/>
              <w:rPr>
                <w:rFonts w:ascii="Gill Sans MT" w:hAnsi="Gill Sans MT" w:cs="Arial"/>
                <w:color w:val="000000" w:themeColor="text1"/>
                <w:sz w:val="12"/>
                <w:szCs w:val="12"/>
              </w:rPr>
            </w:pPr>
            <w:r w:rsidRPr="00496B85">
              <w:rPr>
                <w:rFonts w:ascii="Gill Sans MT" w:hAnsi="Gill Sans MT" w:cstheme="minorHAnsi"/>
                <w:color w:val="000000" w:themeColor="text1"/>
                <w:sz w:val="12"/>
                <w:szCs w:val="12"/>
              </w:rPr>
              <w:t>belonging</w:t>
            </w:r>
          </w:p>
        </w:tc>
        <w:tc>
          <w:tcPr>
            <w:tcW w:w="992" w:type="dxa"/>
          </w:tcPr>
          <w:p w14:paraId="53C8C867"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Jesus</w:t>
            </w:r>
          </w:p>
          <w:p w14:paraId="58BD0436"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Bible</w:t>
            </w:r>
          </w:p>
          <w:p w14:paraId="665781ED"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Son of God</w:t>
            </w:r>
          </w:p>
          <w:p w14:paraId="46205A08"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disciple</w:t>
            </w:r>
          </w:p>
          <w:p w14:paraId="622AC530"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Nativity</w:t>
            </w:r>
          </w:p>
          <w:p w14:paraId="792826BD"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Resurrection</w:t>
            </w:r>
          </w:p>
        </w:tc>
        <w:tc>
          <w:tcPr>
            <w:tcW w:w="993" w:type="dxa"/>
          </w:tcPr>
          <w:p w14:paraId="398E822E" w14:textId="1933F419"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Last Supper</w:t>
            </w:r>
          </w:p>
          <w:p w14:paraId="6012B664" w14:textId="4DE45B53"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Palm Sunday</w:t>
            </w:r>
          </w:p>
          <w:p w14:paraId="572ECB67"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naming</w:t>
            </w:r>
          </w:p>
          <w:p w14:paraId="393E1B11" w14:textId="77777777"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belonging</w:t>
            </w:r>
          </w:p>
          <w:p w14:paraId="515E9515" w14:textId="44F9AB9F" w:rsidR="00AF60FF" w:rsidRPr="00496B85" w:rsidRDefault="00AF60FF" w:rsidP="0030506C">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baptism</w:t>
            </w:r>
          </w:p>
        </w:tc>
        <w:tc>
          <w:tcPr>
            <w:tcW w:w="992" w:type="dxa"/>
          </w:tcPr>
          <w:p w14:paraId="391CEF97"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Bible</w:t>
            </w:r>
          </w:p>
          <w:p w14:paraId="26203C50"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forgiveness</w:t>
            </w:r>
          </w:p>
          <w:p w14:paraId="3DB69557"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vicar</w:t>
            </w:r>
          </w:p>
          <w:p w14:paraId="208C0100"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church</w:t>
            </w:r>
          </w:p>
          <w:p w14:paraId="360F2109"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font</w:t>
            </w:r>
          </w:p>
          <w:p w14:paraId="7D732D68"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pew</w:t>
            </w:r>
          </w:p>
          <w:p w14:paraId="46A1F880"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altar</w:t>
            </w:r>
          </w:p>
          <w:p w14:paraId="4EC71AF2"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cross</w:t>
            </w:r>
          </w:p>
          <w:p w14:paraId="47618497"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lectern</w:t>
            </w:r>
          </w:p>
          <w:p w14:paraId="0328640F"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Torah</w:t>
            </w:r>
          </w:p>
          <w:p w14:paraId="386AE325" w14:textId="77777777"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Synagogue</w:t>
            </w:r>
          </w:p>
        </w:tc>
        <w:tc>
          <w:tcPr>
            <w:tcW w:w="992" w:type="dxa"/>
          </w:tcPr>
          <w:p w14:paraId="3A0CC0C3" w14:textId="5F96D4B4"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Shabbat</w:t>
            </w:r>
          </w:p>
          <w:p w14:paraId="2C3F056D" w14:textId="2627B888"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Hannukah</w:t>
            </w:r>
          </w:p>
          <w:p w14:paraId="5CDEEF21" w14:textId="5B917B50"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light</w:t>
            </w:r>
          </w:p>
          <w:p w14:paraId="630D606E" w14:textId="7F5E15A9"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Schema</w:t>
            </w:r>
          </w:p>
          <w:p w14:paraId="40E5FD33" w14:textId="336AE032"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 xml:space="preserve">Mezuzah </w:t>
            </w:r>
          </w:p>
          <w:p w14:paraId="716728FD" w14:textId="1FCCF47E"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Buddhism</w:t>
            </w:r>
          </w:p>
          <w:p w14:paraId="14CC3CC6" w14:textId="1E8267EF"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respect</w:t>
            </w:r>
          </w:p>
          <w:p w14:paraId="41F7A62F" w14:textId="19685EA6"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living thing</w:t>
            </w:r>
          </w:p>
          <w:p w14:paraId="5403CF22" w14:textId="47F119A8" w:rsidR="00AF60FF" w:rsidRPr="00496B85" w:rsidRDefault="00AF60FF" w:rsidP="0030506C">
            <w:pPr>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suffering</w:t>
            </w:r>
          </w:p>
          <w:p w14:paraId="348A1CB9" w14:textId="46170704" w:rsidR="00AF60FF" w:rsidRPr="00496B85" w:rsidRDefault="00AF60FF" w:rsidP="00DF2131">
            <w:pPr>
              <w:ind w:left="-73"/>
              <w:rPr>
                <w:rFonts w:ascii="Gill Sans MT" w:hAnsi="Gill Sans MT" w:cstheme="minorHAnsi"/>
                <w:color w:val="000000" w:themeColor="text1"/>
                <w:sz w:val="12"/>
                <w:szCs w:val="12"/>
              </w:rPr>
            </w:pPr>
          </w:p>
        </w:tc>
        <w:tc>
          <w:tcPr>
            <w:tcW w:w="992" w:type="dxa"/>
          </w:tcPr>
          <w:p w14:paraId="4AF218C0" w14:textId="77777777" w:rsidR="00AF60FF" w:rsidRPr="00496B85" w:rsidRDefault="00AF60FF" w:rsidP="00DF2131">
            <w:pPr>
              <w:ind w:left="-58"/>
              <w:rPr>
                <w:rFonts w:ascii="Gill Sans MT" w:hAnsi="Gill Sans MT" w:cs="Arial"/>
                <w:color w:val="000000"/>
                <w:sz w:val="12"/>
                <w:szCs w:val="12"/>
              </w:rPr>
            </w:pPr>
            <w:r w:rsidRPr="00496B85">
              <w:rPr>
                <w:rFonts w:ascii="Gill Sans MT" w:hAnsi="Gill Sans MT" w:cs="Arial"/>
                <w:color w:val="000000"/>
                <w:sz w:val="12"/>
                <w:szCs w:val="12"/>
              </w:rPr>
              <w:t>Holy Trinity</w:t>
            </w:r>
          </w:p>
          <w:p w14:paraId="44AC5591" w14:textId="77777777" w:rsidR="00AF60FF" w:rsidRPr="00496B85" w:rsidRDefault="00AF60FF" w:rsidP="00DF2131">
            <w:pPr>
              <w:ind w:left="-58"/>
              <w:rPr>
                <w:rFonts w:ascii="Gill Sans MT" w:hAnsi="Gill Sans MT" w:cs="Arial"/>
                <w:color w:val="000000"/>
                <w:sz w:val="12"/>
                <w:szCs w:val="12"/>
              </w:rPr>
            </w:pPr>
            <w:r w:rsidRPr="00496B85">
              <w:rPr>
                <w:rFonts w:ascii="Gill Sans MT" w:hAnsi="Gill Sans MT" w:cs="Arial"/>
                <w:color w:val="000000"/>
                <w:sz w:val="12"/>
                <w:szCs w:val="12"/>
              </w:rPr>
              <w:t>Father</w:t>
            </w:r>
          </w:p>
          <w:p w14:paraId="225B7105" w14:textId="77777777" w:rsidR="00AF60FF" w:rsidRPr="00496B85" w:rsidRDefault="00AF60FF" w:rsidP="00DF2131">
            <w:pPr>
              <w:ind w:left="-58"/>
              <w:rPr>
                <w:rFonts w:ascii="Gill Sans MT" w:hAnsi="Gill Sans MT" w:cs="Arial"/>
                <w:color w:val="000000"/>
                <w:sz w:val="12"/>
                <w:szCs w:val="12"/>
              </w:rPr>
            </w:pPr>
            <w:r w:rsidRPr="00496B85">
              <w:rPr>
                <w:rFonts w:ascii="Gill Sans MT" w:hAnsi="Gill Sans MT" w:cs="Arial"/>
                <w:color w:val="000000"/>
                <w:sz w:val="12"/>
                <w:szCs w:val="12"/>
              </w:rPr>
              <w:t>Son</w:t>
            </w:r>
          </w:p>
          <w:p w14:paraId="290BA263" w14:textId="77777777" w:rsidR="00AF60FF" w:rsidRPr="00496B85" w:rsidRDefault="00AF60FF" w:rsidP="00DF2131">
            <w:pPr>
              <w:ind w:left="-58"/>
              <w:rPr>
                <w:rFonts w:ascii="Gill Sans MT" w:hAnsi="Gill Sans MT" w:cs="Arial"/>
                <w:color w:val="000000"/>
                <w:sz w:val="12"/>
                <w:szCs w:val="12"/>
              </w:rPr>
            </w:pPr>
            <w:r w:rsidRPr="00496B85">
              <w:rPr>
                <w:rFonts w:ascii="Gill Sans MT" w:hAnsi="Gill Sans MT" w:cs="Arial"/>
                <w:color w:val="000000"/>
                <w:sz w:val="12"/>
                <w:szCs w:val="12"/>
              </w:rPr>
              <w:t>Holy Spirit</w:t>
            </w:r>
          </w:p>
          <w:p w14:paraId="3E617413"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Nicene</w:t>
            </w:r>
          </w:p>
          <w:p w14:paraId="3BAEDB03"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 xml:space="preserve">Jesus </w:t>
            </w:r>
          </w:p>
          <w:p w14:paraId="3E14E153"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Disciples</w:t>
            </w:r>
          </w:p>
          <w:p w14:paraId="421501D2"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parables</w:t>
            </w:r>
          </w:p>
          <w:p w14:paraId="3F7BC27E"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Nativity</w:t>
            </w:r>
          </w:p>
        </w:tc>
        <w:tc>
          <w:tcPr>
            <w:tcW w:w="993" w:type="dxa"/>
          </w:tcPr>
          <w:p w14:paraId="747B6AB0" w14:textId="3415B2DE"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Baptism</w:t>
            </w:r>
          </w:p>
          <w:p w14:paraId="090A1EBF" w14:textId="77777777"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 xml:space="preserve">Allah </w:t>
            </w:r>
          </w:p>
          <w:p w14:paraId="765C4143" w14:textId="5410C45E"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Prophet</w:t>
            </w:r>
          </w:p>
          <w:p w14:paraId="224A32FA" w14:textId="5406DE4B" w:rsidR="00AF60FF" w:rsidRPr="00496B85" w:rsidRDefault="00AF60FF" w:rsidP="00275206">
            <w:pPr>
              <w:ind w:left="-58"/>
              <w:rPr>
                <w:rFonts w:ascii="Gill Sans MT" w:hAnsi="Gill Sans MT" w:cs="Arial"/>
                <w:color w:val="000000"/>
                <w:sz w:val="12"/>
                <w:szCs w:val="12"/>
              </w:rPr>
            </w:pPr>
            <w:proofErr w:type="spellStart"/>
            <w:r w:rsidRPr="00496B85">
              <w:rPr>
                <w:rFonts w:ascii="Gill Sans MT" w:hAnsi="Gill Sans MT" w:cs="Arial"/>
                <w:color w:val="000000"/>
                <w:sz w:val="12"/>
                <w:szCs w:val="12"/>
              </w:rPr>
              <w:t>Qu’ran</w:t>
            </w:r>
            <w:proofErr w:type="spellEnd"/>
          </w:p>
          <w:p w14:paraId="268ABDD6" w14:textId="18698972"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Ramadan</w:t>
            </w:r>
          </w:p>
          <w:p w14:paraId="23CA8C8B" w14:textId="6EF9BD32"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Eid</w:t>
            </w:r>
          </w:p>
          <w:p w14:paraId="7DDC0CC3" w14:textId="1F6A96C2"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Fasting</w:t>
            </w:r>
          </w:p>
          <w:p w14:paraId="58267980" w14:textId="472FAEDF" w:rsidR="00AF60FF" w:rsidRPr="00496B85" w:rsidRDefault="00AF60FF" w:rsidP="00275206">
            <w:pPr>
              <w:ind w:left="-58"/>
              <w:rPr>
                <w:rFonts w:ascii="Gill Sans MT" w:hAnsi="Gill Sans MT" w:cs="Arial"/>
                <w:color w:val="000000"/>
                <w:sz w:val="12"/>
                <w:szCs w:val="12"/>
              </w:rPr>
            </w:pPr>
            <w:r w:rsidRPr="00496B85">
              <w:rPr>
                <w:rFonts w:ascii="Gill Sans MT" w:hAnsi="Gill Sans MT" w:cs="Arial"/>
                <w:color w:val="000000"/>
                <w:sz w:val="12"/>
                <w:szCs w:val="12"/>
              </w:rPr>
              <w:t>Mosque</w:t>
            </w:r>
          </w:p>
          <w:p w14:paraId="317CB3BC" w14:textId="44C28B06" w:rsidR="00AF60FF" w:rsidRPr="00496B85" w:rsidRDefault="00AF60FF" w:rsidP="00275206">
            <w:pPr>
              <w:ind w:left="-58"/>
              <w:rPr>
                <w:rFonts w:ascii="Gill Sans MT" w:hAnsi="Gill Sans MT" w:cs="Arial"/>
                <w:color w:val="000000"/>
                <w:sz w:val="12"/>
                <w:szCs w:val="12"/>
              </w:rPr>
            </w:pPr>
          </w:p>
        </w:tc>
        <w:tc>
          <w:tcPr>
            <w:tcW w:w="992" w:type="dxa"/>
          </w:tcPr>
          <w:p w14:paraId="6C317436"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Bible</w:t>
            </w:r>
          </w:p>
          <w:p w14:paraId="40442019"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Salvation</w:t>
            </w:r>
          </w:p>
          <w:p w14:paraId="109028E4"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Saviour</w:t>
            </w:r>
          </w:p>
          <w:p w14:paraId="057D6316"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Passover</w:t>
            </w:r>
          </w:p>
          <w:p w14:paraId="364EF592"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Yom Kippur</w:t>
            </w:r>
          </w:p>
          <w:p w14:paraId="0E2FACD2"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Rosh Hashanah</w:t>
            </w:r>
          </w:p>
          <w:p w14:paraId="261E271A" w14:textId="77777777" w:rsidR="00AF60FF" w:rsidRPr="00496B85" w:rsidRDefault="00AF60FF" w:rsidP="0077166F">
            <w:pPr>
              <w:ind w:left="-39"/>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Bar/Bat Mitzvah</w:t>
            </w:r>
          </w:p>
        </w:tc>
        <w:tc>
          <w:tcPr>
            <w:tcW w:w="992" w:type="dxa"/>
          </w:tcPr>
          <w:p w14:paraId="03B03F96" w14:textId="2F1A7C45"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Covenant</w:t>
            </w:r>
          </w:p>
          <w:p w14:paraId="6E47B419" w14:textId="0A26C4CB"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Torah</w:t>
            </w:r>
          </w:p>
          <w:p w14:paraId="0C585985" w14:textId="6BC8BFA9"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Abraham</w:t>
            </w:r>
          </w:p>
          <w:p w14:paraId="6C73F147" w14:textId="77777777" w:rsidR="00AF60FF" w:rsidRPr="00496B85" w:rsidRDefault="00AF60FF" w:rsidP="00DF2131">
            <w:pPr>
              <w:ind w:left="-51"/>
              <w:rPr>
                <w:rFonts w:ascii="Gill Sans MT" w:hAnsi="Gill Sans MT" w:cs="Arial"/>
                <w:color w:val="000000"/>
                <w:sz w:val="12"/>
                <w:szCs w:val="12"/>
              </w:rPr>
            </w:pPr>
            <w:r w:rsidRPr="00496B85">
              <w:rPr>
                <w:rFonts w:ascii="Gill Sans MT" w:hAnsi="Gill Sans MT" w:cs="Arial"/>
                <w:color w:val="000000"/>
                <w:sz w:val="12"/>
                <w:szCs w:val="12"/>
              </w:rPr>
              <w:t>Humanism</w:t>
            </w:r>
          </w:p>
          <w:p w14:paraId="42179053" w14:textId="77777777" w:rsidR="00AF60FF" w:rsidRPr="00496B85" w:rsidRDefault="00AF60FF" w:rsidP="0077166F">
            <w:pPr>
              <w:ind w:left="-51"/>
              <w:rPr>
                <w:rFonts w:ascii="Gill Sans MT" w:hAnsi="Gill Sans MT" w:cs="Arial"/>
                <w:color w:val="000000"/>
                <w:sz w:val="12"/>
                <w:szCs w:val="12"/>
              </w:rPr>
            </w:pPr>
            <w:r w:rsidRPr="00496B85">
              <w:rPr>
                <w:rFonts w:ascii="Gill Sans MT" w:hAnsi="Gill Sans MT" w:cs="Arial"/>
                <w:color w:val="000000"/>
                <w:sz w:val="12"/>
                <w:szCs w:val="12"/>
              </w:rPr>
              <w:t>Weddings</w:t>
            </w:r>
          </w:p>
          <w:p w14:paraId="1807F490" w14:textId="323BFAF6" w:rsidR="00AF60FF" w:rsidRPr="00496B85" w:rsidRDefault="00AF60FF" w:rsidP="0077166F">
            <w:pPr>
              <w:ind w:left="-51"/>
              <w:rPr>
                <w:rFonts w:ascii="Gill Sans MT" w:hAnsi="Gill Sans MT" w:cs="Arial"/>
                <w:color w:val="000000"/>
                <w:sz w:val="12"/>
                <w:szCs w:val="12"/>
              </w:rPr>
            </w:pPr>
          </w:p>
        </w:tc>
        <w:tc>
          <w:tcPr>
            <w:tcW w:w="995" w:type="dxa"/>
          </w:tcPr>
          <w:p w14:paraId="3FAC6693" w14:textId="04B7E4DA"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Prophets</w:t>
            </w:r>
          </w:p>
          <w:p w14:paraId="22261FBE" w14:textId="77777777" w:rsidR="00AF60FF" w:rsidRPr="00496B85" w:rsidRDefault="00AF60FF" w:rsidP="00DF2131">
            <w:pPr>
              <w:ind w:left="-91"/>
              <w:rPr>
                <w:rFonts w:ascii="Gill Sans MT" w:hAnsi="Gill Sans MT" w:cstheme="minorHAnsi"/>
                <w:color w:val="000000" w:themeColor="text1"/>
                <w:sz w:val="12"/>
                <w:szCs w:val="12"/>
              </w:rPr>
            </w:pPr>
            <w:proofErr w:type="spellStart"/>
            <w:r w:rsidRPr="00496B85">
              <w:rPr>
                <w:rFonts w:ascii="Gill Sans MT" w:hAnsi="Gill Sans MT" w:cstheme="minorHAnsi"/>
                <w:color w:val="000000" w:themeColor="text1"/>
                <w:sz w:val="12"/>
                <w:szCs w:val="12"/>
              </w:rPr>
              <w:t>Muhummad</w:t>
            </w:r>
            <w:proofErr w:type="spellEnd"/>
            <w:r w:rsidRPr="00496B85">
              <w:rPr>
                <w:rFonts w:ascii="Gill Sans MT" w:hAnsi="Gill Sans MT" w:cstheme="minorHAnsi"/>
                <w:color w:val="000000" w:themeColor="text1"/>
                <w:sz w:val="12"/>
                <w:szCs w:val="12"/>
              </w:rPr>
              <w:t xml:space="preserve"> (</w:t>
            </w:r>
            <w:proofErr w:type="spellStart"/>
            <w:r w:rsidRPr="00496B85">
              <w:rPr>
                <w:rFonts w:ascii="Gill Sans MT" w:hAnsi="Gill Sans MT" w:cstheme="minorHAnsi"/>
                <w:color w:val="000000" w:themeColor="text1"/>
                <w:sz w:val="12"/>
                <w:szCs w:val="12"/>
              </w:rPr>
              <w:t>pbuh</w:t>
            </w:r>
            <w:proofErr w:type="spellEnd"/>
            <w:r w:rsidRPr="00496B85">
              <w:rPr>
                <w:rFonts w:ascii="Gill Sans MT" w:hAnsi="Gill Sans MT" w:cstheme="minorHAnsi"/>
                <w:color w:val="000000" w:themeColor="text1"/>
                <w:sz w:val="12"/>
                <w:szCs w:val="12"/>
              </w:rPr>
              <w:t>)</w:t>
            </w:r>
          </w:p>
          <w:p w14:paraId="39638657" w14:textId="4F80061E"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Pillars</w:t>
            </w:r>
          </w:p>
          <w:p w14:paraId="5B82AF7D" w14:textId="0ADAF82B"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Peace</w:t>
            </w:r>
          </w:p>
          <w:p w14:paraId="6F0D8A3D" w14:textId="77777777"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Ummah</w:t>
            </w:r>
          </w:p>
          <w:p w14:paraId="10AE3EC8" w14:textId="77777777"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Mosque</w:t>
            </w:r>
          </w:p>
          <w:p w14:paraId="0EA913CD" w14:textId="77777777" w:rsidR="00AF60FF" w:rsidRPr="00496B85" w:rsidRDefault="00AF60FF" w:rsidP="00DF2131">
            <w:pPr>
              <w:ind w:left="-91"/>
              <w:rPr>
                <w:rFonts w:ascii="Gill Sans MT" w:hAnsi="Gill Sans MT" w:cstheme="minorHAnsi"/>
                <w:color w:val="000000" w:themeColor="text1"/>
                <w:sz w:val="12"/>
                <w:szCs w:val="12"/>
              </w:rPr>
            </w:pPr>
            <w:proofErr w:type="spellStart"/>
            <w:r w:rsidRPr="00496B85">
              <w:rPr>
                <w:rFonts w:ascii="Gill Sans MT" w:hAnsi="Gill Sans MT" w:cstheme="minorHAnsi"/>
                <w:color w:val="000000" w:themeColor="text1"/>
                <w:sz w:val="12"/>
                <w:szCs w:val="12"/>
              </w:rPr>
              <w:t>Qu’ran</w:t>
            </w:r>
            <w:proofErr w:type="spellEnd"/>
          </w:p>
        </w:tc>
        <w:tc>
          <w:tcPr>
            <w:tcW w:w="954" w:type="dxa"/>
          </w:tcPr>
          <w:p w14:paraId="0D819B8F" w14:textId="4B5ECB46"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Holy Trinity</w:t>
            </w:r>
          </w:p>
          <w:p w14:paraId="7F18507F" w14:textId="77777777"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Old Testament</w:t>
            </w:r>
          </w:p>
          <w:p w14:paraId="1147E85E" w14:textId="77777777"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Easter</w:t>
            </w:r>
          </w:p>
          <w:p w14:paraId="7F6B8B4B" w14:textId="30C48837"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Sacrifice</w:t>
            </w:r>
          </w:p>
          <w:p w14:paraId="1DDD3890" w14:textId="53577C68"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Reconciliation</w:t>
            </w:r>
          </w:p>
          <w:p w14:paraId="3469C274" w14:textId="6AE2B379"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Prayer</w:t>
            </w:r>
          </w:p>
          <w:p w14:paraId="043DF3CF" w14:textId="0784F1F0" w:rsidR="00AF60FF" w:rsidRPr="00496B85" w:rsidRDefault="00AF60FF" w:rsidP="00DF2131">
            <w:pPr>
              <w:ind w:left="-91"/>
              <w:rPr>
                <w:rFonts w:ascii="Gill Sans MT" w:hAnsi="Gill Sans MT" w:cstheme="minorHAnsi"/>
                <w:color w:val="000000" w:themeColor="text1"/>
                <w:sz w:val="12"/>
                <w:szCs w:val="12"/>
              </w:rPr>
            </w:pPr>
            <w:r w:rsidRPr="00496B85">
              <w:rPr>
                <w:rFonts w:ascii="Gill Sans MT" w:hAnsi="Gill Sans MT" w:cstheme="minorHAnsi"/>
                <w:color w:val="000000" w:themeColor="text1"/>
                <w:sz w:val="12"/>
                <w:szCs w:val="12"/>
              </w:rPr>
              <w:t>worship</w:t>
            </w:r>
          </w:p>
        </w:tc>
        <w:tc>
          <w:tcPr>
            <w:tcW w:w="954" w:type="dxa"/>
          </w:tcPr>
          <w:p w14:paraId="4C7E6A3E" w14:textId="77777777" w:rsidR="00757431" w:rsidRDefault="00757431" w:rsidP="00F06282">
            <w:pPr>
              <w:ind w:left="-72"/>
              <w:rPr>
                <w:rFonts w:ascii="Gill Sans MT" w:hAnsi="Gill Sans MT" w:cs="Arial"/>
                <w:color w:val="000000"/>
                <w:sz w:val="12"/>
                <w:szCs w:val="12"/>
              </w:rPr>
            </w:pPr>
            <w:r>
              <w:rPr>
                <w:rFonts w:ascii="Gill Sans MT" w:hAnsi="Gill Sans MT" w:cs="Arial"/>
                <w:color w:val="000000"/>
                <w:sz w:val="12"/>
                <w:szCs w:val="12"/>
              </w:rPr>
              <w:t>Hindu Dharma</w:t>
            </w:r>
          </w:p>
          <w:p w14:paraId="7671C009" w14:textId="2544690A"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Temple</w:t>
            </w:r>
          </w:p>
          <w:p w14:paraId="2C1C2269" w14:textId="7767CDC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Puja</w:t>
            </w:r>
          </w:p>
          <w:p w14:paraId="7D92441E" w14:textId="5B062A89"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Rama</w:t>
            </w:r>
          </w:p>
          <w:p w14:paraId="0ABF13EA"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Sita</w:t>
            </w:r>
          </w:p>
          <w:p w14:paraId="24626DBC"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Vishnu</w:t>
            </w:r>
          </w:p>
          <w:p w14:paraId="41051A22"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Aum</w:t>
            </w:r>
          </w:p>
          <w:p w14:paraId="79E3EF5E"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Swastika</w:t>
            </w:r>
          </w:p>
          <w:p w14:paraId="7C1B4EBD"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Diwali</w:t>
            </w:r>
          </w:p>
          <w:p w14:paraId="12E53686"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Holi</w:t>
            </w:r>
          </w:p>
        </w:tc>
        <w:tc>
          <w:tcPr>
            <w:tcW w:w="954" w:type="dxa"/>
          </w:tcPr>
          <w:p w14:paraId="0D3CD933" w14:textId="47BC03A9"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Reincarnation</w:t>
            </w:r>
          </w:p>
          <w:p w14:paraId="7086ECFE" w14:textId="185FF6DD"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Vegetarianism</w:t>
            </w:r>
          </w:p>
          <w:p w14:paraId="266CC86D" w14:textId="77777777"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Karma</w:t>
            </w:r>
          </w:p>
          <w:p w14:paraId="58F1E935" w14:textId="13030A38"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Parables</w:t>
            </w:r>
          </w:p>
          <w:p w14:paraId="76ABCC2D" w14:textId="70ECD728"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Beatitudes</w:t>
            </w:r>
          </w:p>
          <w:p w14:paraId="6F614E8A" w14:textId="4FCA2E28"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Si</w:t>
            </w:r>
            <w:r w:rsidR="00757431">
              <w:rPr>
                <w:rFonts w:ascii="Gill Sans MT" w:hAnsi="Gill Sans MT" w:cs="Arial"/>
                <w:color w:val="000000"/>
                <w:sz w:val="12"/>
                <w:szCs w:val="12"/>
              </w:rPr>
              <w:t>khi</w:t>
            </w:r>
          </w:p>
          <w:p w14:paraId="43A50F94" w14:textId="47D5960A" w:rsidR="00AF60FF" w:rsidRPr="00496B85" w:rsidRDefault="00AF60FF" w:rsidP="00F06282">
            <w:pPr>
              <w:ind w:left="-72"/>
              <w:rPr>
                <w:rFonts w:ascii="Gill Sans MT" w:hAnsi="Gill Sans MT" w:cs="Arial"/>
                <w:color w:val="000000"/>
                <w:sz w:val="12"/>
                <w:szCs w:val="12"/>
              </w:rPr>
            </w:pPr>
            <w:r w:rsidRPr="00496B85">
              <w:rPr>
                <w:rFonts w:ascii="Gill Sans MT" w:hAnsi="Gill Sans MT" w:cs="Arial"/>
                <w:color w:val="000000"/>
                <w:sz w:val="12"/>
                <w:szCs w:val="12"/>
              </w:rPr>
              <w:t>Secular</w:t>
            </w:r>
          </w:p>
          <w:p w14:paraId="67E9D9DE" w14:textId="77777777" w:rsidR="00AF60FF" w:rsidRPr="00496B85" w:rsidRDefault="00AF60FF" w:rsidP="00DF2131">
            <w:pPr>
              <w:ind w:left="-104"/>
              <w:rPr>
                <w:rFonts w:ascii="Gill Sans MT" w:hAnsi="Gill Sans MT" w:cs="Arial"/>
                <w:color w:val="000000"/>
                <w:sz w:val="12"/>
                <w:szCs w:val="12"/>
              </w:rPr>
            </w:pPr>
          </w:p>
          <w:p w14:paraId="57BF0837" w14:textId="0DDFACB9" w:rsidR="00AF60FF" w:rsidRPr="00496B85" w:rsidRDefault="00AF60FF" w:rsidP="00DF2131">
            <w:pPr>
              <w:ind w:left="-104"/>
              <w:rPr>
                <w:rFonts w:ascii="Gill Sans MT" w:hAnsi="Gill Sans MT" w:cs="Arial"/>
                <w:color w:val="000000"/>
                <w:sz w:val="12"/>
                <w:szCs w:val="12"/>
              </w:rPr>
            </w:pPr>
          </w:p>
        </w:tc>
      </w:tr>
    </w:tbl>
    <w:p w14:paraId="085D359C" w14:textId="77777777" w:rsidR="00312C9B" w:rsidRPr="00496B85" w:rsidRDefault="00312C9B" w:rsidP="00312C9B">
      <w:pPr>
        <w:rPr>
          <w:rFonts w:ascii="Gill Sans MT" w:hAnsi="Gill Sans MT"/>
          <w:sz w:val="12"/>
          <w:szCs w:val="12"/>
        </w:rPr>
      </w:pPr>
    </w:p>
    <w:sectPr w:rsidR="00312C9B" w:rsidRPr="00496B85" w:rsidSect="00312C9B">
      <w:headerReference w:type="default" r:id="rId7"/>
      <w:pgSz w:w="16838" w:h="11906" w:orient="landscape"/>
      <w:pgMar w:top="395" w:right="962"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2FA9" w14:textId="77777777" w:rsidR="00312C9B" w:rsidRDefault="00312C9B" w:rsidP="00312C9B">
      <w:pPr>
        <w:spacing w:after="0" w:line="240" w:lineRule="auto"/>
      </w:pPr>
      <w:r>
        <w:separator/>
      </w:r>
    </w:p>
  </w:endnote>
  <w:endnote w:type="continuationSeparator" w:id="0">
    <w:p w14:paraId="57AF844F" w14:textId="77777777" w:rsidR="00312C9B" w:rsidRDefault="00312C9B" w:rsidP="0031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5728" w14:textId="77777777" w:rsidR="00312C9B" w:rsidRDefault="00312C9B" w:rsidP="00312C9B">
      <w:pPr>
        <w:spacing w:after="0" w:line="240" w:lineRule="auto"/>
      </w:pPr>
      <w:r>
        <w:separator/>
      </w:r>
    </w:p>
  </w:footnote>
  <w:footnote w:type="continuationSeparator" w:id="0">
    <w:p w14:paraId="0786BBB4" w14:textId="77777777" w:rsidR="00312C9B" w:rsidRDefault="00312C9B" w:rsidP="0031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160D" w14:textId="5455DDB7" w:rsidR="00312C9B" w:rsidRPr="00312C9B" w:rsidRDefault="00312C9B" w:rsidP="00312C9B">
    <w:pPr>
      <w:pStyle w:val="ListParagraph"/>
      <w:numPr>
        <w:ilvl w:val="0"/>
        <w:numId w:val="2"/>
      </w:numPr>
      <w:rPr>
        <w:b/>
        <w:color w:val="002060"/>
        <w:sz w:val="28"/>
        <w:szCs w:val="28"/>
      </w:rPr>
    </w:pPr>
    <w:r w:rsidRPr="00312C9B">
      <w:rPr>
        <w:b/>
        <w:color w:val="002060"/>
        <w:sz w:val="28"/>
      </w:rPr>
      <w:t>Weaver Primary School</w:t>
    </w:r>
    <w:r w:rsidRPr="00312C9B">
      <w:rPr>
        <w:color w:val="002060"/>
        <w:sz w:val="28"/>
      </w:rPr>
      <w:t xml:space="preserve"> </w:t>
    </w:r>
    <w:r>
      <w:tab/>
    </w:r>
    <w:r>
      <w:tab/>
    </w:r>
    <w:r>
      <w:tab/>
    </w:r>
    <w:r w:rsidRPr="00312C9B">
      <w:rPr>
        <w:sz w:val="28"/>
        <w:szCs w:val="28"/>
      </w:rPr>
      <w:t xml:space="preserve">Deep Learning Curriculum: </w:t>
    </w:r>
    <w:r w:rsidRPr="00312C9B">
      <w:rPr>
        <w:b/>
        <w:color w:val="002060"/>
        <w:sz w:val="28"/>
        <w:szCs w:val="28"/>
      </w:rPr>
      <w:t>RE (</w:t>
    </w:r>
    <w:r>
      <w:rPr>
        <w:b/>
        <w:color w:val="002060"/>
        <w:sz w:val="28"/>
        <w:szCs w:val="28"/>
      </w:rPr>
      <w:t>Based on</w:t>
    </w:r>
    <w:r w:rsidR="00A15812">
      <w:rPr>
        <w:b/>
        <w:color w:val="002060"/>
        <w:sz w:val="28"/>
        <w:szCs w:val="28"/>
      </w:rPr>
      <w:t xml:space="preserve"> </w:t>
    </w:r>
    <w:r w:rsidRPr="00312C9B">
      <w:rPr>
        <w:b/>
        <w:color w:val="002060"/>
        <w:sz w:val="28"/>
        <w:szCs w:val="28"/>
      </w:rPr>
      <w:t>Cheshire East SACRE scheme</w:t>
    </w:r>
    <w:r w:rsidR="00A15812">
      <w:rPr>
        <w:b/>
        <w:color w:val="002060"/>
        <w:sz w:val="28"/>
        <w:szCs w:val="28"/>
      </w:rPr>
      <w:t xml:space="preserve"> 2022-2027</w:t>
    </w:r>
    <w:r w:rsidRPr="00312C9B">
      <w:rPr>
        <w:b/>
        <w:color w:val="002060"/>
        <w:sz w:val="28"/>
        <w:szCs w:val="28"/>
      </w:rPr>
      <w:t>)</w:t>
    </w:r>
  </w:p>
  <w:p w14:paraId="5E4C78B9" w14:textId="77777777" w:rsidR="00312C9B" w:rsidRDefault="00312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5.05pt;height:19.4pt;visibility:visible;mso-wrap-style:square" o:bullet="t">
        <v:imagedata r:id="rId1" o:title=""/>
      </v:shape>
    </w:pict>
  </w:numPicBullet>
  <w:abstractNum w:abstractNumId="0" w15:restartNumberingAfterBreak="0">
    <w:nsid w:val="35EA1A4D"/>
    <w:multiLevelType w:val="hybridMultilevel"/>
    <w:tmpl w:val="5EEAC626"/>
    <w:lvl w:ilvl="0" w:tplc="5CDAAFC2">
      <w:start w:val="1"/>
      <w:numFmt w:val="bullet"/>
      <w:lvlText w:val=""/>
      <w:lvlPicBulletId w:val="0"/>
      <w:lvlJc w:val="left"/>
      <w:pPr>
        <w:tabs>
          <w:tab w:val="num" w:pos="720"/>
        </w:tabs>
        <w:ind w:left="720" w:hanging="360"/>
      </w:pPr>
      <w:rPr>
        <w:rFonts w:ascii="Symbol" w:hAnsi="Symbol" w:hint="default"/>
      </w:rPr>
    </w:lvl>
    <w:lvl w:ilvl="1" w:tplc="3DD68882" w:tentative="1">
      <w:start w:val="1"/>
      <w:numFmt w:val="bullet"/>
      <w:lvlText w:val=""/>
      <w:lvlJc w:val="left"/>
      <w:pPr>
        <w:tabs>
          <w:tab w:val="num" w:pos="1440"/>
        </w:tabs>
        <w:ind w:left="1440" w:hanging="360"/>
      </w:pPr>
      <w:rPr>
        <w:rFonts w:ascii="Symbol" w:hAnsi="Symbol" w:hint="default"/>
      </w:rPr>
    </w:lvl>
    <w:lvl w:ilvl="2" w:tplc="6512F914" w:tentative="1">
      <w:start w:val="1"/>
      <w:numFmt w:val="bullet"/>
      <w:lvlText w:val=""/>
      <w:lvlJc w:val="left"/>
      <w:pPr>
        <w:tabs>
          <w:tab w:val="num" w:pos="2160"/>
        </w:tabs>
        <w:ind w:left="2160" w:hanging="360"/>
      </w:pPr>
      <w:rPr>
        <w:rFonts w:ascii="Symbol" w:hAnsi="Symbol" w:hint="default"/>
      </w:rPr>
    </w:lvl>
    <w:lvl w:ilvl="3" w:tplc="18F00B02" w:tentative="1">
      <w:start w:val="1"/>
      <w:numFmt w:val="bullet"/>
      <w:lvlText w:val=""/>
      <w:lvlJc w:val="left"/>
      <w:pPr>
        <w:tabs>
          <w:tab w:val="num" w:pos="2880"/>
        </w:tabs>
        <w:ind w:left="2880" w:hanging="360"/>
      </w:pPr>
      <w:rPr>
        <w:rFonts w:ascii="Symbol" w:hAnsi="Symbol" w:hint="default"/>
      </w:rPr>
    </w:lvl>
    <w:lvl w:ilvl="4" w:tplc="CEC293B4" w:tentative="1">
      <w:start w:val="1"/>
      <w:numFmt w:val="bullet"/>
      <w:lvlText w:val=""/>
      <w:lvlJc w:val="left"/>
      <w:pPr>
        <w:tabs>
          <w:tab w:val="num" w:pos="3600"/>
        </w:tabs>
        <w:ind w:left="3600" w:hanging="360"/>
      </w:pPr>
      <w:rPr>
        <w:rFonts w:ascii="Symbol" w:hAnsi="Symbol" w:hint="default"/>
      </w:rPr>
    </w:lvl>
    <w:lvl w:ilvl="5" w:tplc="07D00E90" w:tentative="1">
      <w:start w:val="1"/>
      <w:numFmt w:val="bullet"/>
      <w:lvlText w:val=""/>
      <w:lvlJc w:val="left"/>
      <w:pPr>
        <w:tabs>
          <w:tab w:val="num" w:pos="4320"/>
        </w:tabs>
        <w:ind w:left="4320" w:hanging="360"/>
      </w:pPr>
      <w:rPr>
        <w:rFonts w:ascii="Symbol" w:hAnsi="Symbol" w:hint="default"/>
      </w:rPr>
    </w:lvl>
    <w:lvl w:ilvl="6" w:tplc="001EB94A" w:tentative="1">
      <w:start w:val="1"/>
      <w:numFmt w:val="bullet"/>
      <w:lvlText w:val=""/>
      <w:lvlJc w:val="left"/>
      <w:pPr>
        <w:tabs>
          <w:tab w:val="num" w:pos="5040"/>
        </w:tabs>
        <w:ind w:left="5040" w:hanging="360"/>
      </w:pPr>
      <w:rPr>
        <w:rFonts w:ascii="Symbol" w:hAnsi="Symbol" w:hint="default"/>
      </w:rPr>
    </w:lvl>
    <w:lvl w:ilvl="7" w:tplc="E5E2CED6" w:tentative="1">
      <w:start w:val="1"/>
      <w:numFmt w:val="bullet"/>
      <w:lvlText w:val=""/>
      <w:lvlJc w:val="left"/>
      <w:pPr>
        <w:tabs>
          <w:tab w:val="num" w:pos="5760"/>
        </w:tabs>
        <w:ind w:left="5760" w:hanging="360"/>
      </w:pPr>
      <w:rPr>
        <w:rFonts w:ascii="Symbol" w:hAnsi="Symbol" w:hint="default"/>
      </w:rPr>
    </w:lvl>
    <w:lvl w:ilvl="8" w:tplc="625610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27E1AF3"/>
    <w:multiLevelType w:val="hybridMultilevel"/>
    <w:tmpl w:val="2BE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65056">
    <w:abstractNumId w:val="1"/>
  </w:num>
  <w:num w:numId="2" w16cid:durableId="212029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6B"/>
    <w:rsid w:val="00002E71"/>
    <w:rsid w:val="00012569"/>
    <w:rsid w:val="0002120D"/>
    <w:rsid w:val="000234FB"/>
    <w:rsid w:val="00050B9B"/>
    <w:rsid w:val="00064621"/>
    <w:rsid w:val="00096A95"/>
    <w:rsid w:val="000C226F"/>
    <w:rsid w:val="000F46AE"/>
    <w:rsid w:val="00113D7A"/>
    <w:rsid w:val="00195DC0"/>
    <w:rsid w:val="001D1D5A"/>
    <w:rsid w:val="0023557B"/>
    <w:rsid w:val="00244A70"/>
    <w:rsid w:val="00275206"/>
    <w:rsid w:val="00287698"/>
    <w:rsid w:val="002A0438"/>
    <w:rsid w:val="002A0AFE"/>
    <w:rsid w:val="002B40B4"/>
    <w:rsid w:val="002C0333"/>
    <w:rsid w:val="002D7ACE"/>
    <w:rsid w:val="0030506C"/>
    <w:rsid w:val="00312C9B"/>
    <w:rsid w:val="00322F3B"/>
    <w:rsid w:val="00336594"/>
    <w:rsid w:val="003423E0"/>
    <w:rsid w:val="00343F6C"/>
    <w:rsid w:val="00352515"/>
    <w:rsid w:val="00357C67"/>
    <w:rsid w:val="00377F82"/>
    <w:rsid w:val="003A4FFD"/>
    <w:rsid w:val="003A7A5B"/>
    <w:rsid w:val="003B55EB"/>
    <w:rsid w:val="003B654F"/>
    <w:rsid w:val="003B6552"/>
    <w:rsid w:val="00410DC5"/>
    <w:rsid w:val="0041538B"/>
    <w:rsid w:val="00415568"/>
    <w:rsid w:val="00456A42"/>
    <w:rsid w:val="004664D7"/>
    <w:rsid w:val="00471F51"/>
    <w:rsid w:val="00496B85"/>
    <w:rsid w:val="004F7325"/>
    <w:rsid w:val="00517DF7"/>
    <w:rsid w:val="00552C87"/>
    <w:rsid w:val="00567033"/>
    <w:rsid w:val="005B0D7A"/>
    <w:rsid w:val="005E7E8A"/>
    <w:rsid w:val="00642894"/>
    <w:rsid w:val="00686673"/>
    <w:rsid w:val="0069262B"/>
    <w:rsid w:val="00696944"/>
    <w:rsid w:val="006A3433"/>
    <w:rsid w:val="006B0785"/>
    <w:rsid w:val="007035E1"/>
    <w:rsid w:val="007115BA"/>
    <w:rsid w:val="0071418B"/>
    <w:rsid w:val="00722730"/>
    <w:rsid w:val="0073574D"/>
    <w:rsid w:val="007461A5"/>
    <w:rsid w:val="00757431"/>
    <w:rsid w:val="00762C11"/>
    <w:rsid w:val="0077166F"/>
    <w:rsid w:val="007E7895"/>
    <w:rsid w:val="007F3018"/>
    <w:rsid w:val="00814EF5"/>
    <w:rsid w:val="008206BB"/>
    <w:rsid w:val="008214E2"/>
    <w:rsid w:val="00890913"/>
    <w:rsid w:val="008A01DB"/>
    <w:rsid w:val="008B156B"/>
    <w:rsid w:val="008C710A"/>
    <w:rsid w:val="008F1CD0"/>
    <w:rsid w:val="00903D93"/>
    <w:rsid w:val="0091217F"/>
    <w:rsid w:val="00922504"/>
    <w:rsid w:val="00966164"/>
    <w:rsid w:val="00980107"/>
    <w:rsid w:val="009A6B4D"/>
    <w:rsid w:val="009B5DB9"/>
    <w:rsid w:val="009B6D2E"/>
    <w:rsid w:val="009C3BCE"/>
    <w:rsid w:val="009E03AC"/>
    <w:rsid w:val="00A0775F"/>
    <w:rsid w:val="00A15812"/>
    <w:rsid w:val="00A3431A"/>
    <w:rsid w:val="00A44406"/>
    <w:rsid w:val="00A8129E"/>
    <w:rsid w:val="00AA60B2"/>
    <w:rsid w:val="00AE34D8"/>
    <w:rsid w:val="00AF60FF"/>
    <w:rsid w:val="00B01CC9"/>
    <w:rsid w:val="00B13511"/>
    <w:rsid w:val="00B324F6"/>
    <w:rsid w:val="00B33C01"/>
    <w:rsid w:val="00B936D9"/>
    <w:rsid w:val="00BB47D0"/>
    <w:rsid w:val="00BD5A11"/>
    <w:rsid w:val="00BF7008"/>
    <w:rsid w:val="00C156C7"/>
    <w:rsid w:val="00C45190"/>
    <w:rsid w:val="00C52C1F"/>
    <w:rsid w:val="00C56BC5"/>
    <w:rsid w:val="00C57425"/>
    <w:rsid w:val="00C96812"/>
    <w:rsid w:val="00CB4CE3"/>
    <w:rsid w:val="00CB63BF"/>
    <w:rsid w:val="00D5462D"/>
    <w:rsid w:val="00D73DE8"/>
    <w:rsid w:val="00D82F49"/>
    <w:rsid w:val="00D915AB"/>
    <w:rsid w:val="00DA17B0"/>
    <w:rsid w:val="00DF629B"/>
    <w:rsid w:val="00E27CE7"/>
    <w:rsid w:val="00F03408"/>
    <w:rsid w:val="00F06282"/>
    <w:rsid w:val="00F23F00"/>
    <w:rsid w:val="00F571B4"/>
    <w:rsid w:val="00FE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82598"/>
  <w15:docId w15:val="{F482C144-354D-4418-86F3-771C651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6B"/>
    <w:rPr>
      <w:rFonts w:ascii="Tahoma" w:hAnsi="Tahoma" w:cs="Tahoma"/>
      <w:sz w:val="16"/>
      <w:szCs w:val="16"/>
    </w:rPr>
  </w:style>
  <w:style w:type="table" w:styleId="TableGrid">
    <w:name w:val="Table Grid"/>
    <w:basedOn w:val="TableNormal"/>
    <w:uiPriority w:val="59"/>
    <w:rsid w:val="008B1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515"/>
    <w:pPr>
      <w:ind w:left="720"/>
      <w:contextualSpacing/>
    </w:pPr>
  </w:style>
  <w:style w:type="paragraph" w:styleId="Header">
    <w:name w:val="header"/>
    <w:basedOn w:val="Normal"/>
    <w:link w:val="HeaderChar"/>
    <w:uiPriority w:val="99"/>
    <w:unhideWhenUsed/>
    <w:rsid w:val="00312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C9B"/>
  </w:style>
  <w:style w:type="paragraph" w:styleId="Footer">
    <w:name w:val="footer"/>
    <w:basedOn w:val="Normal"/>
    <w:link w:val="FooterChar"/>
    <w:uiPriority w:val="99"/>
    <w:unhideWhenUsed/>
    <w:rsid w:val="00312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sdaniels</dc:creator>
  <cp:keywords/>
  <dc:description/>
  <cp:lastModifiedBy>Jenny Sykes</cp:lastModifiedBy>
  <cp:revision>2</cp:revision>
  <cp:lastPrinted>2022-11-27T16:18:00Z</cp:lastPrinted>
  <dcterms:created xsi:type="dcterms:W3CDTF">2024-09-09T09:38:00Z</dcterms:created>
  <dcterms:modified xsi:type="dcterms:W3CDTF">2024-09-09T09:38:00Z</dcterms:modified>
</cp:coreProperties>
</file>