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FD" w:rsidRDefault="00343FFD" w:rsidP="00343FFD">
      <w:pPr>
        <w:jc w:val="center"/>
        <w:rPr>
          <w:b/>
          <w:i/>
          <w:sz w:val="32"/>
          <w:szCs w:val="32"/>
        </w:rPr>
      </w:pPr>
    </w:p>
    <w:p w:rsidR="00343FFD" w:rsidRPr="00703E0B" w:rsidRDefault="00840000" w:rsidP="00343FFD">
      <w:pPr>
        <w:jc w:val="center"/>
        <w:rPr>
          <w:b/>
          <w:i/>
          <w:sz w:val="32"/>
          <w:szCs w:val="32"/>
        </w:rPr>
      </w:pPr>
      <w:r>
        <w:rPr>
          <w:b/>
          <w:i/>
          <w:sz w:val="32"/>
          <w:szCs w:val="32"/>
        </w:rPr>
        <w:t>WEAVER</w:t>
      </w:r>
      <w:r w:rsidR="00343FFD" w:rsidRPr="00703E0B">
        <w:rPr>
          <w:b/>
          <w:i/>
          <w:sz w:val="32"/>
          <w:szCs w:val="32"/>
        </w:rPr>
        <w:t xml:space="preserve"> PRIMARY SCHOOL</w:t>
      </w:r>
    </w:p>
    <w:p w:rsidR="00343FFD" w:rsidRPr="00703E0B" w:rsidRDefault="00343FFD" w:rsidP="00343FFD">
      <w:pPr>
        <w:jc w:val="center"/>
        <w:rPr>
          <w:b/>
          <w:i/>
          <w:sz w:val="32"/>
          <w:szCs w:val="32"/>
        </w:rPr>
      </w:pPr>
    </w:p>
    <w:p w:rsidR="00343FFD" w:rsidRDefault="00343FFD" w:rsidP="00343FFD">
      <w:pPr>
        <w:jc w:val="center"/>
        <w:rPr>
          <w:b/>
          <w:i/>
          <w:sz w:val="32"/>
          <w:szCs w:val="32"/>
        </w:rPr>
      </w:pPr>
      <w:r>
        <w:rPr>
          <w:b/>
          <w:i/>
          <w:sz w:val="32"/>
          <w:szCs w:val="32"/>
        </w:rPr>
        <w:t>SCHOOL COMPLAINTS POLICY &amp; PROCEDURE</w:t>
      </w:r>
    </w:p>
    <w:p w:rsidR="00343FFD" w:rsidRDefault="00343FFD" w:rsidP="00343FFD">
      <w:pPr>
        <w:jc w:val="center"/>
        <w:rPr>
          <w:b/>
          <w:i/>
          <w:sz w:val="32"/>
          <w:szCs w:val="32"/>
        </w:rPr>
      </w:pPr>
    </w:p>
    <w:p w:rsidR="00343FFD" w:rsidRDefault="00343FFD" w:rsidP="00343FFD">
      <w:pPr>
        <w:jc w:val="center"/>
        <w:rPr>
          <w:b/>
          <w:i/>
          <w:sz w:val="32"/>
          <w:szCs w:val="32"/>
        </w:rPr>
      </w:pPr>
    </w:p>
    <w:p w:rsidR="00343FFD" w:rsidRDefault="00343FFD" w:rsidP="00343FFD">
      <w:pPr>
        <w:jc w:val="center"/>
        <w:rPr>
          <w:b/>
          <w:i/>
          <w:sz w:val="32"/>
          <w:szCs w:val="32"/>
        </w:rPr>
      </w:pPr>
    </w:p>
    <w:p w:rsidR="00343FFD" w:rsidRDefault="00343FFD" w:rsidP="00343FFD">
      <w:pPr>
        <w:jc w:val="center"/>
        <w:rPr>
          <w:b/>
          <w:i/>
          <w:sz w:val="32"/>
          <w:szCs w:val="32"/>
        </w:rPr>
      </w:pPr>
    </w:p>
    <w:p w:rsidR="00343FFD" w:rsidRDefault="00840000" w:rsidP="00343FFD">
      <w:pPr>
        <w:jc w:val="center"/>
        <w:rPr>
          <w:b/>
          <w:i/>
          <w:sz w:val="32"/>
          <w:szCs w:val="32"/>
        </w:rPr>
      </w:pPr>
      <w:r>
        <w:rPr>
          <w:noProof/>
        </w:rPr>
        <w:drawing>
          <wp:inline distT="0" distB="0" distL="0" distR="0">
            <wp:extent cx="1138555" cy="12573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555" cy="1257300"/>
                    </a:xfrm>
                    <a:prstGeom prst="rect">
                      <a:avLst/>
                    </a:prstGeom>
                    <a:noFill/>
                    <a:ln>
                      <a:noFill/>
                    </a:ln>
                  </pic:spPr>
                </pic:pic>
              </a:graphicData>
            </a:graphic>
          </wp:inline>
        </w:drawing>
      </w:r>
    </w:p>
    <w:p w:rsidR="00343FFD" w:rsidRDefault="00343FFD" w:rsidP="00343FFD">
      <w:pPr>
        <w:jc w:val="center"/>
        <w:rPr>
          <w:b/>
          <w:i/>
          <w:sz w:val="32"/>
          <w:szCs w:val="32"/>
        </w:rPr>
      </w:pPr>
    </w:p>
    <w:p w:rsidR="00343FFD" w:rsidRDefault="00343FFD" w:rsidP="00343FFD">
      <w:pPr>
        <w:jc w:val="center"/>
        <w:rPr>
          <w:b/>
          <w:i/>
          <w:sz w:val="32"/>
          <w:szCs w:val="32"/>
        </w:rPr>
      </w:pPr>
    </w:p>
    <w:p w:rsidR="00343FFD" w:rsidRDefault="00343FFD" w:rsidP="00343FFD">
      <w:pPr>
        <w:jc w:val="center"/>
        <w:rPr>
          <w:b/>
          <w:i/>
          <w:sz w:val="32"/>
          <w:szCs w:val="32"/>
        </w:rPr>
      </w:pPr>
    </w:p>
    <w:p w:rsidR="00343FFD" w:rsidRDefault="00343FFD" w:rsidP="00343FFD"/>
    <w:p w:rsidR="00343FFD" w:rsidRDefault="00343FFD" w:rsidP="00343FFD">
      <w:r w:rsidRPr="00703E0B">
        <w:t>Agreed</w:t>
      </w:r>
      <w:r>
        <w:tab/>
        <w:t xml:space="preserve"> Autumn </w:t>
      </w:r>
      <w:r w:rsidR="00840000">
        <w:t>2019</w:t>
      </w:r>
    </w:p>
    <w:p w:rsidR="00343FFD" w:rsidRDefault="00343FFD" w:rsidP="00343FFD"/>
    <w:p w:rsidR="00343FFD" w:rsidRDefault="00E21DBA" w:rsidP="00343FFD">
      <w:r>
        <w:t>Reviewed by Full Governing Body:</w:t>
      </w:r>
      <w:r w:rsidR="00DF160F">
        <w:t xml:space="preserve"> </w:t>
      </w:r>
      <w:r w:rsidR="00840000">
        <w:t>21</w:t>
      </w:r>
      <w:r w:rsidR="00840000" w:rsidRPr="00840000">
        <w:rPr>
          <w:vertAlign w:val="superscript"/>
        </w:rPr>
        <w:t>st</w:t>
      </w:r>
      <w:r w:rsidR="00D544D2">
        <w:t xml:space="preserve"> </w:t>
      </w:r>
      <w:r w:rsidR="00840000">
        <w:t xml:space="preserve">November </w:t>
      </w:r>
      <w:r>
        <w:t>201</w:t>
      </w:r>
      <w:r w:rsidR="00DE278B">
        <w:t>9</w:t>
      </w:r>
    </w:p>
    <w:p w:rsidR="00343FFD" w:rsidRDefault="00343FFD" w:rsidP="00343FFD"/>
    <w:p w:rsidR="00343FFD" w:rsidRDefault="00284D50" w:rsidP="00343FFD">
      <w:r>
        <w:t>Next Review</w:t>
      </w:r>
      <w:r>
        <w:tab/>
        <w:t>20</w:t>
      </w:r>
      <w:r w:rsidR="00812058">
        <w:t>2</w:t>
      </w:r>
      <w:r w:rsidR="00DE278B">
        <w:t>3</w:t>
      </w:r>
    </w:p>
    <w:p w:rsidR="00343FFD" w:rsidRDefault="00343FFD" w:rsidP="00343FFD"/>
    <w:p w:rsidR="00343FFD" w:rsidRDefault="00343FFD" w:rsidP="00343FFD">
      <w:pPr>
        <w:tabs>
          <w:tab w:val="left" w:pos="360"/>
        </w:tabs>
      </w:pPr>
    </w:p>
    <w:p w:rsidR="00343FFD" w:rsidRDefault="00343FFD" w:rsidP="00343FFD">
      <w:pPr>
        <w:tabs>
          <w:tab w:val="left" w:pos="360"/>
        </w:tabs>
      </w:pPr>
    </w:p>
    <w:p w:rsidR="00343FFD" w:rsidRDefault="00343FFD" w:rsidP="00343FFD">
      <w:pPr>
        <w:tabs>
          <w:tab w:val="left" w:pos="360"/>
        </w:tabs>
      </w:pPr>
    </w:p>
    <w:p w:rsidR="00343FFD" w:rsidRDefault="00343FFD" w:rsidP="00343FFD">
      <w:pPr>
        <w:tabs>
          <w:tab w:val="left" w:pos="360"/>
        </w:tabs>
      </w:pPr>
    </w:p>
    <w:p w:rsidR="00343FFD" w:rsidRDefault="00343FFD" w:rsidP="00343FFD">
      <w:pPr>
        <w:tabs>
          <w:tab w:val="left" w:pos="360"/>
        </w:tabs>
        <w:rPr>
          <w:rFonts w:ascii="Arial" w:hAnsi="Arial" w:cs="Arial"/>
          <w:b/>
          <w:u w:val="single"/>
        </w:rPr>
      </w:pPr>
    </w:p>
    <w:p w:rsidR="00E21DBA" w:rsidRDefault="00006992" w:rsidP="00343FFD">
      <w:pPr>
        <w:tabs>
          <w:tab w:val="left" w:pos="360"/>
        </w:tabs>
        <w:rPr>
          <w:rFonts w:ascii="Arial" w:hAnsi="Arial" w:cs="Arial"/>
          <w:b/>
          <w:u w:val="single"/>
        </w:rPr>
      </w:pPr>
      <w:r>
        <w:rPr>
          <w:noProof/>
        </w:rPr>
        <mc:AlternateContent>
          <mc:Choice Requires="wps">
            <w:drawing>
              <wp:anchor distT="0" distB="0" distL="114300" distR="114300" simplePos="0" relativeHeight="251659264" behindDoc="0" locked="0" layoutInCell="1" allowOverlap="1" wp14:anchorId="1E00EBC3" wp14:editId="24616B2A">
                <wp:simplePos x="0" y="0"/>
                <wp:positionH relativeFrom="column">
                  <wp:posOffset>1943735</wp:posOffset>
                </wp:positionH>
                <wp:positionV relativeFrom="paragraph">
                  <wp:posOffset>45797</wp:posOffset>
                </wp:positionV>
                <wp:extent cx="3481578" cy="1294790"/>
                <wp:effectExtent l="0" t="0" r="11430" b="13335"/>
                <wp:wrapNone/>
                <wp:docPr id="29" name="Text Box 29"/>
                <wp:cNvGraphicFramePr/>
                <a:graphic xmlns:a="http://schemas.openxmlformats.org/drawingml/2006/main">
                  <a:graphicData uri="http://schemas.microsoft.com/office/word/2010/wordprocessingShape">
                    <wps:wsp>
                      <wps:cNvSpPr txBox="1"/>
                      <wps:spPr>
                        <a:xfrm>
                          <a:off x="0" y="0"/>
                          <a:ext cx="3481578" cy="1294790"/>
                        </a:xfrm>
                        <a:prstGeom prst="rect">
                          <a:avLst/>
                        </a:prstGeom>
                        <a:solidFill>
                          <a:schemeClr val="lt1"/>
                        </a:solidFill>
                        <a:ln w="6350">
                          <a:solidFill>
                            <a:prstClr val="black"/>
                          </a:solidFill>
                        </a:ln>
                      </wps:spPr>
                      <wps:txbx>
                        <w:txbxContent>
                          <w:p w:rsidR="00B77138" w:rsidRDefault="00B77138">
                            <w:r>
                              <w:t>With reference to:</w:t>
                            </w:r>
                          </w:p>
                          <w:p w:rsidR="00B77138" w:rsidRDefault="00B77138">
                            <w:r>
                              <w:t>The Education Act 2002</w:t>
                            </w:r>
                          </w:p>
                          <w:p w:rsidR="00B77138" w:rsidRDefault="00B77138">
                            <w:r>
                              <w:t>Best Practice Guidance for Schools on Complaints Procedures March 2019 (DFE)</w:t>
                            </w:r>
                          </w:p>
                          <w:p w:rsidR="00006992" w:rsidRDefault="00006992">
                            <w:r>
                              <w:t>Guidance on Running a Complaints System by Local Government Ombudsman</w:t>
                            </w:r>
                          </w:p>
                          <w:p w:rsidR="00006992" w:rsidRDefault="00006992"/>
                          <w:p w:rsidR="00B77138" w:rsidRDefault="00B7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E00EBC3" id="_x0000_t202" coordsize="21600,21600" o:spt="202" path="m,l,21600r21600,l21600,xe">
                <v:stroke joinstyle="miter"/>
                <v:path gradientshapeok="t" o:connecttype="rect"/>
              </v:shapetype>
              <v:shape id="Text Box 29" o:spid="_x0000_s1026" type="#_x0000_t202" style="position:absolute;margin-left:153.05pt;margin-top:3.6pt;width:274.15pt;height:10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" fillcolor="white [3201]" strokeweight=".5pt">
                <v:textbox>
                  <w:txbxContent>
                    <w:p w:rsidR="00B77138" w:rsidRDefault="00B77138">
                      <w:r>
                        <w:t>With reference to:</w:t>
                      </w:r>
                    </w:p>
                    <w:p w:rsidR="00B77138" w:rsidRDefault="00B77138">
                      <w:r>
                        <w:t>The Education Act 2002</w:t>
                      </w:r>
                    </w:p>
                    <w:p w:rsidR="00B77138" w:rsidRDefault="00B77138">
                      <w:r>
                        <w:t>Best Practice Guidance for Schools on Complaints Procedures March 2019 (DFE)</w:t>
                      </w:r>
                    </w:p>
                    <w:p w:rsidR="00006992" w:rsidRDefault="00006992">
                      <w:r>
                        <w:t>Guidance on Running a Complaints System by Local Government Ombudsman</w:t>
                      </w:r>
                    </w:p>
                    <w:p w:rsidR="00006992" w:rsidRDefault="00006992"/>
                    <w:p w:rsidR="00B77138" w:rsidRDefault="00B77138"/>
                  </w:txbxContent>
                </v:textbox>
              </v:shape>
            </w:pict>
          </mc:Fallback>
        </mc:AlternateContent>
      </w:r>
    </w:p>
    <w:p w:rsidR="00E21DBA" w:rsidRDefault="00E21DBA" w:rsidP="00343FFD">
      <w:pPr>
        <w:tabs>
          <w:tab w:val="left" w:pos="360"/>
        </w:tabs>
        <w:rPr>
          <w:rFonts w:ascii="Arial" w:hAnsi="Arial" w:cs="Arial"/>
          <w:b/>
          <w:u w:val="single"/>
        </w:rPr>
      </w:pPr>
    </w:p>
    <w:p w:rsidR="00DE278B" w:rsidRDefault="00DE278B" w:rsidP="00EA76D4">
      <w:pPr>
        <w:tabs>
          <w:tab w:val="left" w:pos="360"/>
        </w:tabs>
        <w:rPr>
          <w:rFonts w:ascii="Arial" w:hAnsi="Arial" w:cs="Arial"/>
          <w:b/>
          <w:u w:val="single"/>
        </w:rPr>
      </w:pPr>
    </w:p>
    <w:p w:rsidR="00DE278B" w:rsidRDefault="00DE278B" w:rsidP="00EA76D4">
      <w:pPr>
        <w:tabs>
          <w:tab w:val="left" w:pos="360"/>
        </w:tabs>
        <w:rPr>
          <w:rFonts w:ascii="Arial" w:hAnsi="Arial" w:cs="Arial"/>
          <w:b/>
          <w:u w:val="single"/>
        </w:rPr>
      </w:pPr>
    </w:p>
    <w:p w:rsidR="00DE278B" w:rsidRDefault="00DE278B" w:rsidP="00EA76D4">
      <w:pPr>
        <w:tabs>
          <w:tab w:val="left" w:pos="360"/>
        </w:tabs>
        <w:rPr>
          <w:rFonts w:ascii="Arial" w:hAnsi="Arial" w:cs="Arial"/>
          <w:b/>
          <w:u w:val="single"/>
        </w:rPr>
      </w:pPr>
    </w:p>
    <w:p w:rsidR="00DE278B" w:rsidRDefault="00DE278B" w:rsidP="00EA76D4">
      <w:pPr>
        <w:tabs>
          <w:tab w:val="left" w:pos="360"/>
        </w:tabs>
        <w:rPr>
          <w:rFonts w:ascii="Arial" w:hAnsi="Arial" w:cs="Arial"/>
          <w:b/>
          <w:u w:val="single"/>
        </w:rPr>
      </w:pPr>
    </w:p>
    <w:p w:rsidR="00B77138" w:rsidRDefault="00B77138" w:rsidP="00EA76D4">
      <w:pPr>
        <w:tabs>
          <w:tab w:val="left" w:pos="360"/>
        </w:tabs>
        <w:rPr>
          <w:rFonts w:ascii="Arial" w:hAnsi="Arial" w:cs="Arial"/>
          <w:b/>
          <w:u w:val="single"/>
        </w:rPr>
      </w:pPr>
    </w:p>
    <w:p w:rsidR="00EA76D4" w:rsidRPr="00B47440" w:rsidRDefault="00EA76D4" w:rsidP="00EA76D4">
      <w:pPr>
        <w:tabs>
          <w:tab w:val="left" w:pos="360"/>
        </w:tabs>
        <w:rPr>
          <w:rFonts w:ascii="Arial" w:hAnsi="Arial" w:cs="Arial"/>
          <w:b/>
          <w:u w:val="single"/>
        </w:rPr>
      </w:pPr>
      <w:r w:rsidRPr="00B47440">
        <w:rPr>
          <w:rFonts w:ascii="Arial" w:hAnsi="Arial" w:cs="Arial"/>
          <w:b/>
          <w:u w:val="single"/>
        </w:rPr>
        <w:t>Introduction</w:t>
      </w:r>
    </w:p>
    <w:p w:rsidR="00EA76D4" w:rsidRPr="00B47440" w:rsidRDefault="00EA76D4" w:rsidP="00EA76D4">
      <w:pPr>
        <w:rPr>
          <w:rFonts w:ascii="Arial" w:hAnsi="Arial" w:cs="Arial"/>
          <w:b/>
          <w:u w:val="single"/>
        </w:rPr>
      </w:pPr>
    </w:p>
    <w:p w:rsidR="00EA76D4" w:rsidRPr="00C63459" w:rsidRDefault="00EA76D4" w:rsidP="00C63459">
      <w:pPr>
        <w:pStyle w:val="ListParagraph"/>
        <w:ind w:left="0"/>
        <w:rPr>
          <w:rStyle w:val="BookTitle"/>
        </w:rPr>
      </w:pPr>
      <w:r w:rsidRPr="00C63459">
        <w:rPr>
          <w:rStyle w:val="BookTitle"/>
        </w:rPr>
        <w:t xml:space="preserve">All </w:t>
      </w:r>
      <w:r w:rsidR="007252D5" w:rsidRPr="00C63459">
        <w:rPr>
          <w:rStyle w:val="BookTitle"/>
        </w:rPr>
        <w:t xml:space="preserve">maintained </w:t>
      </w:r>
      <w:r w:rsidRPr="00C63459">
        <w:rPr>
          <w:rStyle w:val="BookTitle"/>
        </w:rPr>
        <w:t xml:space="preserve">schools </w:t>
      </w:r>
      <w:r w:rsidR="00B92C3E" w:rsidRPr="00C63459">
        <w:rPr>
          <w:rStyle w:val="BookTitle"/>
        </w:rPr>
        <w:t xml:space="preserve">and academies are required </w:t>
      </w:r>
      <w:r w:rsidRPr="00C63459">
        <w:rPr>
          <w:rStyle w:val="BookTitle"/>
        </w:rPr>
        <w:t>to establish a complaints procedure and to publicise that procedure. It is anticipated that this will include clear signposting to the procedure in any appropriate school publications, which should indicate that a copy of the full procedure is availa</w:t>
      </w:r>
      <w:r w:rsidR="00993A9C" w:rsidRPr="00C63459">
        <w:rPr>
          <w:rStyle w:val="BookTitle"/>
        </w:rPr>
        <w:t>ble on the school website and on request from</w:t>
      </w:r>
      <w:r w:rsidRPr="00C63459">
        <w:rPr>
          <w:rStyle w:val="BookTitle"/>
        </w:rPr>
        <w:t xml:space="preserve"> the school office.</w:t>
      </w:r>
      <w:r w:rsidR="00B92C3E" w:rsidRPr="00C63459">
        <w:rPr>
          <w:rStyle w:val="BookTitle"/>
        </w:rPr>
        <w:t xml:space="preserve"> </w:t>
      </w:r>
    </w:p>
    <w:p w:rsidR="00812058" w:rsidRPr="00C63459" w:rsidRDefault="00812058" w:rsidP="00C63459">
      <w:pPr>
        <w:pStyle w:val="ListParagraph"/>
        <w:ind w:left="0"/>
        <w:rPr>
          <w:rStyle w:val="BookTitle"/>
        </w:rPr>
      </w:pPr>
    </w:p>
    <w:p w:rsidR="00EA76D4" w:rsidRPr="00C63459" w:rsidRDefault="00EA76D4" w:rsidP="00C63459">
      <w:pPr>
        <w:pStyle w:val="ListParagraph"/>
        <w:ind w:left="0"/>
        <w:rPr>
          <w:rStyle w:val="BookTitle"/>
        </w:rPr>
      </w:pPr>
      <w:r w:rsidRPr="00C63459">
        <w:rPr>
          <w:rStyle w:val="BookTitle"/>
        </w:rPr>
        <w:lastRenderedPageBreak/>
        <w:t>The intention of this procedure is to provide schools with a clear and transparent process that will enable all complaints to be dealt with as quickly and efficiently as possible.</w:t>
      </w:r>
      <w:r w:rsidR="00361630" w:rsidRPr="00C63459">
        <w:rPr>
          <w:rStyle w:val="BookTitle"/>
        </w:rPr>
        <w:t xml:space="preserve"> </w:t>
      </w:r>
      <w:r w:rsidRPr="00C63459">
        <w:rPr>
          <w:rStyle w:val="BookTitle"/>
        </w:rPr>
        <w:t>The length of time that this takes will vary with the gravity and complexity of the complaint and the urgency with which it needs to be settled. However, all complaints should be settled within a period which is reasonable in the circumstances.</w:t>
      </w:r>
    </w:p>
    <w:p w:rsidR="00EA76D4" w:rsidRPr="00C63459" w:rsidRDefault="00EA76D4" w:rsidP="00C63459">
      <w:pPr>
        <w:pStyle w:val="ListParagraph"/>
        <w:ind w:left="0"/>
        <w:rPr>
          <w:rStyle w:val="BookTitle"/>
        </w:rPr>
      </w:pPr>
    </w:p>
    <w:p w:rsidR="00EA76D4" w:rsidRPr="00C63459" w:rsidRDefault="00EA76D4" w:rsidP="00C63459">
      <w:pPr>
        <w:pStyle w:val="ListParagraph"/>
        <w:ind w:left="0"/>
        <w:rPr>
          <w:rStyle w:val="BookTitle"/>
        </w:rPr>
      </w:pPr>
      <w:r w:rsidRPr="00C63459">
        <w:rPr>
          <w:rStyle w:val="BookTitle"/>
        </w:rPr>
        <w:t>Th</w:t>
      </w:r>
      <w:r w:rsidR="00B92C3E" w:rsidRPr="00C63459">
        <w:rPr>
          <w:rStyle w:val="BookTitle"/>
        </w:rPr>
        <w:t>is</w:t>
      </w:r>
      <w:r w:rsidRPr="00C63459">
        <w:rPr>
          <w:rStyle w:val="BookTitle"/>
        </w:rPr>
        <w:t xml:space="preserve"> procedure takes into account </w:t>
      </w:r>
      <w:r w:rsidR="00B92C3E" w:rsidRPr="00C63459">
        <w:rPr>
          <w:rStyle w:val="BookTitle"/>
        </w:rPr>
        <w:t>current</w:t>
      </w:r>
      <w:r w:rsidRPr="00C63459">
        <w:rPr>
          <w:rStyle w:val="BookTitle"/>
        </w:rPr>
        <w:t xml:space="preserve"> </w:t>
      </w:r>
      <w:r w:rsidR="00B92C3E" w:rsidRPr="00C63459">
        <w:rPr>
          <w:rStyle w:val="BookTitle"/>
        </w:rPr>
        <w:t>Department for Education</w:t>
      </w:r>
      <w:r w:rsidRPr="00C63459">
        <w:rPr>
          <w:rStyle w:val="BookTitle"/>
        </w:rPr>
        <w:t xml:space="preserve"> guidance.</w:t>
      </w:r>
      <w:r w:rsidR="00714739" w:rsidRPr="00C63459">
        <w:rPr>
          <w:rStyle w:val="BookTitle"/>
        </w:rPr>
        <w:t xml:space="preserve">  </w:t>
      </w:r>
    </w:p>
    <w:p w:rsidR="00EA76D4" w:rsidRPr="00C63459" w:rsidRDefault="00EA76D4" w:rsidP="00C63459">
      <w:pPr>
        <w:pStyle w:val="ListParagraph"/>
        <w:ind w:left="0"/>
        <w:rPr>
          <w:rStyle w:val="BookTitle"/>
        </w:rPr>
      </w:pPr>
    </w:p>
    <w:p w:rsidR="00EA76D4" w:rsidRPr="00C63459" w:rsidRDefault="00EA76D4" w:rsidP="00C63459">
      <w:pPr>
        <w:pStyle w:val="ListParagraph"/>
        <w:ind w:left="0"/>
        <w:rPr>
          <w:rStyle w:val="BookTitle"/>
        </w:rPr>
      </w:pPr>
      <w:r w:rsidRPr="00C63459">
        <w:rPr>
          <w:rStyle w:val="BookTitle"/>
        </w:rPr>
        <w:t>All references to working days refer to days on which the school is open to</w:t>
      </w:r>
      <w:r w:rsidR="00C63459" w:rsidRPr="00C63459">
        <w:rPr>
          <w:rStyle w:val="BookTitle"/>
        </w:rPr>
        <w:t xml:space="preserve"> </w:t>
      </w:r>
      <w:r w:rsidRPr="00C63459">
        <w:rPr>
          <w:rStyle w:val="BookTitle"/>
        </w:rPr>
        <w:t xml:space="preserve">pupils and </w:t>
      </w:r>
      <w:r w:rsidR="00361630" w:rsidRPr="00C63459">
        <w:rPr>
          <w:rStyle w:val="BookTitle"/>
        </w:rPr>
        <w:t>for staff training</w:t>
      </w:r>
      <w:r w:rsidRPr="00C63459">
        <w:rPr>
          <w:rStyle w:val="BookTitle"/>
        </w:rPr>
        <w:t xml:space="preserve"> days.</w:t>
      </w:r>
    </w:p>
    <w:p w:rsidR="00EA76D4" w:rsidRPr="00C63459" w:rsidRDefault="00EA76D4" w:rsidP="00C63459">
      <w:pPr>
        <w:pStyle w:val="ListParagraph"/>
        <w:ind w:left="0"/>
        <w:rPr>
          <w:rStyle w:val="BookTitle"/>
        </w:rPr>
      </w:pPr>
    </w:p>
    <w:p w:rsidR="00EA76D4" w:rsidRPr="00C63459" w:rsidRDefault="00EA76D4" w:rsidP="00C63459">
      <w:pPr>
        <w:pStyle w:val="ListParagraph"/>
        <w:ind w:left="0"/>
        <w:rPr>
          <w:rStyle w:val="BookTitle"/>
        </w:rPr>
      </w:pPr>
      <w:r w:rsidRPr="00C63459">
        <w:rPr>
          <w:rStyle w:val="BookTitle"/>
        </w:rPr>
        <w:t>This procedure</w:t>
      </w:r>
      <w:r w:rsidR="00812058" w:rsidRPr="00C63459">
        <w:rPr>
          <w:rStyle w:val="BookTitle"/>
        </w:rPr>
        <w:t xml:space="preserve">, adapted from the School’s HR service, </w:t>
      </w:r>
      <w:r w:rsidRPr="00C63459">
        <w:rPr>
          <w:rStyle w:val="BookTitle"/>
        </w:rPr>
        <w:t xml:space="preserve">has been </w:t>
      </w:r>
      <w:r w:rsidR="00993A9C" w:rsidRPr="00C63459">
        <w:rPr>
          <w:rStyle w:val="BookTitle"/>
        </w:rPr>
        <w:t>drawn up following consultation with the</w:t>
      </w:r>
      <w:r w:rsidRPr="00C63459">
        <w:rPr>
          <w:rStyle w:val="BookTitle"/>
        </w:rPr>
        <w:t xml:space="preserve"> Cheshire </w:t>
      </w:r>
      <w:r w:rsidR="004A736F" w:rsidRPr="00C63459">
        <w:rPr>
          <w:rStyle w:val="BookTitle"/>
        </w:rPr>
        <w:t xml:space="preserve">East </w:t>
      </w:r>
      <w:r w:rsidRPr="00C63459">
        <w:rPr>
          <w:rStyle w:val="BookTitle"/>
        </w:rPr>
        <w:t xml:space="preserve">Association of Primary Heads, Cheshire </w:t>
      </w:r>
      <w:r w:rsidR="004A736F" w:rsidRPr="00C63459">
        <w:rPr>
          <w:rStyle w:val="BookTitle"/>
        </w:rPr>
        <w:t xml:space="preserve">East </w:t>
      </w:r>
      <w:r w:rsidRPr="00C63459">
        <w:rPr>
          <w:rStyle w:val="BookTitle"/>
        </w:rPr>
        <w:t xml:space="preserve">Association of Secondary Heads, Cheshire </w:t>
      </w:r>
      <w:r w:rsidR="004A736F" w:rsidRPr="00C63459">
        <w:rPr>
          <w:rStyle w:val="BookTitle"/>
        </w:rPr>
        <w:t xml:space="preserve">East </w:t>
      </w:r>
      <w:r w:rsidRPr="00C63459">
        <w:rPr>
          <w:rStyle w:val="BookTitle"/>
        </w:rPr>
        <w:t>Association of Special School Heads</w:t>
      </w:r>
      <w:r w:rsidR="003F692D" w:rsidRPr="00C63459">
        <w:rPr>
          <w:rStyle w:val="BookTitle"/>
        </w:rPr>
        <w:t>,</w:t>
      </w:r>
      <w:r w:rsidRPr="00C63459">
        <w:rPr>
          <w:rStyle w:val="BookTitle"/>
        </w:rPr>
        <w:t xml:space="preserve"> Cheshire </w:t>
      </w:r>
      <w:r w:rsidR="004A736F" w:rsidRPr="00C63459">
        <w:rPr>
          <w:rStyle w:val="BookTitle"/>
        </w:rPr>
        <w:t xml:space="preserve">East </w:t>
      </w:r>
      <w:r w:rsidRPr="00C63459">
        <w:rPr>
          <w:rStyle w:val="BookTitle"/>
        </w:rPr>
        <w:t>Association of Governing Bodies</w:t>
      </w:r>
      <w:r w:rsidR="00714739" w:rsidRPr="00C63459">
        <w:rPr>
          <w:rStyle w:val="BookTitle"/>
        </w:rPr>
        <w:t xml:space="preserve"> and the relevant Diocesan Authorities</w:t>
      </w:r>
      <w:r w:rsidRPr="00C63459">
        <w:rPr>
          <w:rStyle w:val="BookTitle"/>
        </w:rPr>
        <w:t xml:space="preserve">.   </w:t>
      </w:r>
    </w:p>
    <w:p w:rsidR="00EA76D4" w:rsidRPr="00B47440" w:rsidRDefault="00EA76D4" w:rsidP="00EA76D4">
      <w:pPr>
        <w:autoSpaceDE w:val="0"/>
        <w:autoSpaceDN w:val="0"/>
        <w:adjustRightInd w:val="0"/>
        <w:rPr>
          <w:rFonts w:ascii="Arial" w:hAnsi="Arial" w:cs="Arial"/>
        </w:rPr>
      </w:pPr>
    </w:p>
    <w:p w:rsidR="00EA76D4" w:rsidRPr="00B47440" w:rsidRDefault="00EA76D4" w:rsidP="00EA76D4">
      <w:pPr>
        <w:autoSpaceDE w:val="0"/>
        <w:autoSpaceDN w:val="0"/>
        <w:adjustRightInd w:val="0"/>
        <w:rPr>
          <w:rFonts w:ascii="Arial" w:hAnsi="Arial" w:cs="Arial"/>
          <w:b/>
          <w:bCs/>
          <w:u w:val="single"/>
        </w:rPr>
      </w:pPr>
      <w:r w:rsidRPr="00B47440">
        <w:rPr>
          <w:rFonts w:ascii="Arial" w:hAnsi="Arial" w:cs="Arial"/>
          <w:b/>
          <w:bCs/>
          <w:u w:val="single"/>
        </w:rPr>
        <w:t>Scope of the Procedure</w:t>
      </w:r>
    </w:p>
    <w:p w:rsidR="00EA76D4" w:rsidRPr="00B47440" w:rsidRDefault="00EA76D4" w:rsidP="00EA76D4">
      <w:pPr>
        <w:autoSpaceDE w:val="0"/>
        <w:autoSpaceDN w:val="0"/>
        <w:adjustRightInd w:val="0"/>
        <w:rPr>
          <w:rFonts w:ascii="Arial" w:hAnsi="Arial" w:cs="Arial"/>
          <w:b/>
          <w:bCs/>
        </w:rPr>
      </w:pPr>
    </w:p>
    <w:p w:rsidR="00C63459" w:rsidRDefault="00C63459" w:rsidP="00C63459">
      <w:pPr>
        <w:pStyle w:val="NormalWeb"/>
      </w:pPr>
      <w:r>
        <w:rPr>
          <w:rFonts w:ascii="Arial" w:hAnsi="Arial" w:cs="Arial"/>
        </w:rPr>
        <w:t>1.</w:t>
      </w:r>
      <w:r w:rsidRPr="00C63459">
        <w:rPr>
          <w:rFonts w:ascii="Arial" w:hAnsi="Arial" w:cs="Arial"/>
        </w:rPr>
        <w:t xml:space="preserve"> </w:t>
      </w:r>
      <w:r>
        <w:rPr>
          <w:rFonts w:ascii="Arial" w:hAnsi="Arial" w:cs="Arial"/>
        </w:rPr>
        <w:t xml:space="preserve">This complaints procedure is not limited to parents or carers of children that are registered at the school. Any person, including members of the public, may make a complaint about any facilities or services that the school provides. Unless complaints are dealt with under separate statutory procedures (such as appeals relating to exclusions or admissions), the school will use this complaints procedure. Any complaints which subsequently lead to staff conduct actions will be considered under staff disciplinary procedures, if appropriate, but outcomes of this will be confidential and will not be shared with the complainant. The scope of this complaints procedure is covered in more detail in Appendix A. </w:t>
      </w:r>
    </w:p>
    <w:p w:rsidR="00C63459" w:rsidRDefault="00C63459" w:rsidP="00C63459">
      <w:pPr>
        <w:autoSpaceDE w:val="0"/>
        <w:autoSpaceDN w:val="0"/>
        <w:adjustRightInd w:val="0"/>
        <w:rPr>
          <w:rFonts w:ascii="Arial" w:hAnsi="Arial" w:cs="Arial"/>
          <w:b/>
          <w:bCs/>
        </w:rPr>
      </w:pPr>
    </w:p>
    <w:p w:rsidR="00EA76D4" w:rsidRPr="00C63459" w:rsidRDefault="00C63459" w:rsidP="00C63459">
      <w:pPr>
        <w:autoSpaceDE w:val="0"/>
        <w:autoSpaceDN w:val="0"/>
        <w:adjustRightInd w:val="0"/>
        <w:rPr>
          <w:rFonts w:ascii="Arial" w:hAnsi="Arial" w:cs="Arial"/>
          <w:b/>
          <w:bCs/>
        </w:rPr>
      </w:pPr>
      <w:r w:rsidRPr="00C63459">
        <w:rPr>
          <w:rFonts w:ascii="Arial" w:hAnsi="Arial" w:cs="Arial"/>
          <w:b/>
          <w:bCs/>
        </w:rPr>
        <w:t>Timescales</w:t>
      </w:r>
      <w:r w:rsidR="00876055">
        <w:rPr>
          <w:rFonts w:ascii="Arial" w:hAnsi="Arial" w:cs="Arial"/>
          <w:b/>
          <w:bCs/>
        </w:rPr>
        <w:t>:</w:t>
      </w:r>
    </w:p>
    <w:p w:rsidR="00EA76D4" w:rsidRDefault="00EA76D4" w:rsidP="00C63459">
      <w:pPr>
        <w:autoSpaceDE w:val="0"/>
        <w:autoSpaceDN w:val="0"/>
        <w:adjustRightInd w:val="0"/>
        <w:rPr>
          <w:rFonts w:ascii="Arial" w:hAnsi="Arial" w:cs="Arial"/>
        </w:rPr>
      </w:pPr>
    </w:p>
    <w:p w:rsidR="00C63459" w:rsidRDefault="00C63459" w:rsidP="00C63459">
      <w:pPr>
        <w:pStyle w:val="NormalWeb"/>
        <w:numPr>
          <w:ilvl w:val="0"/>
          <w:numId w:val="8"/>
        </w:numPr>
        <w:tabs>
          <w:tab w:val="clear" w:pos="720"/>
          <w:tab w:val="num" w:pos="360"/>
        </w:tabs>
        <w:ind w:left="360"/>
        <w:rPr>
          <w:rFonts w:ascii="Calibri" w:hAnsi="Calibri"/>
          <w:sz w:val="28"/>
          <w:szCs w:val="28"/>
        </w:rPr>
      </w:pPr>
      <w:r>
        <w:rPr>
          <w:rFonts w:ascii="Arial" w:hAnsi="Arial" w:cs="Arial"/>
        </w:rPr>
        <w:t>Complaints must be raised within three months of the incident or, where a series of associated incidents have occurred, within three months of the last</w:t>
      </w:r>
      <w:r w:rsidR="00876055">
        <w:rPr>
          <w:rFonts w:ascii="Arial" w:hAnsi="Arial" w:cs="Arial"/>
        </w:rPr>
        <w:t>.</w:t>
      </w:r>
      <w:r>
        <w:rPr>
          <w:rFonts w:ascii="Arial" w:hAnsi="Arial" w:cs="Arial"/>
        </w:rPr>
        <w:t xml:space="preserve"> </w:t>
      </w:r>
    </w:p>
    <w:p w:rsidR="00C63459" w:rsidRDefault="00840000" w:rsidP="00C63459">
      <w:pPr>
        <w:pStyle w:val="NormalWeb"/>
        <w:ind w:left="360"/>
        <w:rPr>
          <w:rFonts w:ascii="Calibri" w:hAnsi="Calibri"/>
          <w:sz w:val="28"/>
          <w:szCs w:val="28"/>
        </w:rPr>
      </w:pPr>
      <w:r>
        <w:rPr>
          <w:rFonts w:ascii="Arial" w:hAnsi="Arial" w:cs="Arial"/>
        </w:rPr>
        <w:t>o</w:t>
      </w:r>
      <w:r w:rsidR="00C63459">
        <w:rPr>
          <w:rFonts w:ascii="Arial" w:hAnsi="Arial" w:cs="Arial"/>
        </w:rPr>
        <w:t xml:space="preserve">f these incidents. The school will consider complaints made outside of this timeframe only if the chair of governors and headteacher, having taken advice, are of the view that exceptional circumstances apply. </w:t>
      </w:r>
    </w:p>
    <w:p w:rsidR="00C63459" w:rsidRDefault="00C63459" w:rsidP="00C63459">
      <w:pPr>
        <w:pStyle w:val="NormalWeb"/>
        <w:numPr>
          <w:ilvl w:val="0"/>
          <w:numId w:val="8"/>
        </w:numPr>
        <w:tabs>
          <w:tab w:val="clear" w:pos="720"/>
          <w:tab w:val="num" w:pos="360"/>
        </w:tabs>
        <w:ind w:left="360"/>
        <w:rPr>
          <w:rFonts w:ascii="Calibri" w:hAnsi="Calibri"/>
          <w:sz w:val="28"/>
          <w:szCs w:val="28"/>
        </w:rPr>
      </w:pPr>
      <w:r>
        <w:rPr>
          <w:rFonts w:ascii="Arial" w:hAnsi="Arial" w:cs="Arial"/>
        </w:rPr>
        <w:t xml:space="preserve">All timescales in this procedure refer to </w:t>
      </w:r>
      <w:r w:rsidR="00876055">
        <w:rPr>
          <w:rFonts w:ascii="Arial" w:hAnsi="Arial" w:cs="Arial"/>
        </w:rPr>
        <w:t>school working</w:t>
      </w:r>
      <w:r>
        <w:rPr>
          <w:rFonts w:ascii="Arial" w:hAnsi="Arial" w:cs="Arial"/>
        </w:rPr>
        <w:t xml:space="preserve"> days, for this school, excluding school holidays, in- service training (Inset) days and bank holidays. </w:t>
      </w:r>
    </w:p>
    <w:p w:rsidR="00C63459" w:rsidRDefault="00C63459" w:rsidP="00C63459">
      <w:pPr>
        <w:pStyle w:val="NormalWeb"/>
        <w:numPr>
          <w:ilvl w:val="0"/>
          <w:numId w:val="8"/>
        </w:numPr>
        <w:tabs>
          <w:tab w:val="clear" w:pos="720"/>
          <w:tab w:val="num" w:pos="360"/>
        </w:tabs>
        <w:ind w:left="360"/>
        <w:rPr>
          <w:rFonts w:ascii="Arial" w:hAnsi="Arial" w:cs="Arial"/>
        </w:rPr>
      </w:pPr>
      <w:r>
        <w:rPr>
          <w:rFonts w:ascii="Arial" w:hAnsi="Arial" w:cs="Arial"/>
        </w:rPr>
        <w:t xml:space="preserve">Any complaints made outside of term time will be considered to have been received on the first school day after the holiday period. </w:t>
      </w:r>
    </w:p>
    <w:p w:rsidR="00C63459" w:rsidRPr="00C63459" w:rsidRDefault="00C63459" w:rsidP="00C63459">
      <w:pPr>
        <w:pStyle w:val="NormalWeb"/>
        <w:rPr>
          <w:b/>
          <w:bCs/>
        </w:rPr>
      </w:pPr>
      <w:r w:rsidRPr="00C63459">
        <w:rPr>
          <w:rFonts w:ascii="Arial,Bold" w:hAnsi="Arial,Bold"/>
          <w:b/>
          <w:bCs/>
        </w:rPr>
        <w:t>Anonymous complaints</w:t>
      </w:r>
      <w:r>
        <w:rPr>
          <w:rFonts w:ascii="Arial,Bold" w:hAnsi="Arial,Bold"/>
          <w:b/>
          <w:bCs/>
        </w:rPr>
        <w:t>:</w:t>
      </w:r>
      <w:r w:rsidRPr="00C63459">
        <w:rPr>
          <w:rFonts w:ascii="Arial,Bold" w:hAnsi="Arial,Bold"/>
          <w:b/>
          <w:bCs/>
        </w:rPr>
        <w:t xml:space="preserve"> </w:t>
      </w:r>
    </w:p>
    <w:p w:rsidR="00C63459" w:rsidRDefault="00C63459" w:rsidP="00C63459">
      <w:pPr>
        <w:pStyle w:val="NormalWeb"/>
      </w:pPr>
      <w:r>
        <w:rPr>
          <w:rFonts w:ascii="Arial" w:hAnsi="Arial" w:cs="Arial"/>
        </w:rPr>
        <w:lastRenderedPageBreak/>
        <w:t xml:space="preserve">5. Anonymous complaints will not normally be investigated. However, the headteacher or chair of governors, if appropriate, will determine whether the complaint warrants an investigation. </w:t>
      </w:r>
    </w:p>
    <w:p w:rsidR="00C63459" w:rsidRPr="00C63459" w:rsidRDefault="00C63459" w:rsidP="00C63459">
      <w:pPr>
        <w:pStyle w:val="NormalWeb"/>
        <w:rPr>
          <w:b/>
          <w:bCs/>
        </w:rPr>
      </w:pPr>
      <w:r w:rsidRPr="00C63459">
        <w:rPr>
          <w:rFonts w:ascii="Arial,Bold" w:hAnsi="Arial,Bold"/>
          <w:b/>
          <w:bCs/>
        </w:rPr>
        <w:t>Serial or Unreasonable Complaints</w:t>
      </w:r>
      <w:r>
        <w:rPr>
          <w:rFonts w:ascii="Arial,Bold" w:hAnsi="Arial,Bold"/>
          <w:b/>
          <w:bCs/>
        </w:rPr>
        <w:t>:</w:t>
      </w:r>
      <w:r w:rsidRPr="00C63459">
        <w:rPr>
          <w:rFonts w:ascii="Arial,Bold" w:hAnsi="Arial,Bold"/>
          <w:b/>
          <w:bCs/>
        </w:rPr>
        <w:t xml:space="preserve"> </w:t>
      </w:r>
    </w:p>
    <w:p w:rsidR="00C63459" w:rsidRDefault="00C63459" w:rsidP="00C63459">
      <w:pPr>
        <w:pStyle w:val="NormalWeb"/>
      </w:pPr>
      <w:r>
        <w:rPr>
          <w:rFonts w:ascii="Arial" w:hAnsi="Arial" w:cs="Arial"/>
        </w:rPr>
        <w:t xml:space="preserve">6. 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 </w:t>
      </w:r>
    </w:p>
    <w:p w:rsidR="00580211" w:rsidRDefault="00580211" w:rsidP="00C63459">
      <w:pPr>
        <w:autoSpaceDE w:val="0"/>
        <w:autoSpaceDN w:val="0"/>
        <w:adjustRightInd w:val="0"/>
        <w:rPr>
          <w:rFonts w:ascii="Arial" w:hAnsi="Arial" w:cs="Arial"/>
        </w:rPr>
      </w:pPr>
    </w:p>
    <w:p w:rsidR="00C63459" w:rsidRPr="00C63459" w:rsidRDefault="00C63459" w:rsidP="00C63459">
      <w:pPr>
        <w:pStyle w:val="NormalWeb"/>
        <w:rPr>
          <w:b/>
          <w:bCs/>
        </w:rPr>
      </w:pPr>
      <w:r w:rsidRPr="00C63459">
        <w:rPr>
          <w:rFonts w:ascii="Arial,Bold" w:hAnsi="Arial,Bold"/>
          <w:b/>
          <w:bCs/>
        </w:rPr>
        <w:t xml:space="preserve">How to Raise a Complaint </w:t>
      </w:r>
    </w:p>
    <w:p w:rsidR="00C63459" w:rsidRDefault="00C63459" w:rsidP="00C63459">
      <w:pPr>
        <w:pStyle w:val="NormalWeb"/>
        <w:numPr>
          <w:ilvl w:val="0"/>
          <w:numId w:val="9"/>
        </w:numPr>
        <w:rPr>
          <w:rFonts w:ascii="Arial" w:hAnsi="Arial" w:cs="Arial"/>
        </w:rPr>
      </w:pPr>
      <w:r>
        <w:rPr>
          <w:rFonts w:ascii="Arial" w:hAnsi="Arial" w:cs="Arial"/>
        </w:rPr>
        <w:t xml:space="preserve">A concern / informal complaint can be made initially in person, in writing or by telephone. It may also be made by a third party acting on someone else’s behalf, as long as they have appropriate consent to do so. </w:t>
      </w:r>
    </w:p>
    <w:p w:rsidR="00C63459" w:rsidRDefault="00C63459" w:rsidP="00C63459">
      <w:pPr>
        <w:pStyle w:val="NormalWeb"/>
        <w:numPr>
          <w:ilvl w:val="0"/>
          <w:numId w:val="9"/>
        </w:numPr>
        <w:rPr>
          <w:rFonts w:ascii="Arial" w:hAnsi="Arial" w:cs="Arial"/>
        </w:rPr>
      </w:pPr>
      <w:r>
        <w:rPr>
          <w:rFonts w:ascii="Arial" w:hAnsi="Arial" w:cs="Arial"/>
        </w:rPr>
        <w:t xml:space="preserve">In the first instance parental concerns should normally be raised with the class teacher or, if the concern is about the class teacher, with a member of the senior leadership team or the headteacher. If the issue remains unresolved, the next step is to make a formal complaint under Formal Stage 1 of this procedure. </w:t>
      </w:r>
    </w:p>
    <w:p w:rsidR="00C63459" w:rsidRDefault="00C63459" w:rsidP="00C63459">
      <w:pPr>
        <w:pStyle w:val="NormalWeb"/>
        <w:numPr>
          <w:ilvl w:val="0"/>
          <w:numId w:val="9"/>
        </w:numPr>
        <w:rPr>
          <w:rFonts w:ascii="Arial" w:hAnsi="Arial" w:cs="Arial"/>
        </w:rPr>
      </w:pPr>
      <w:r>
        <w:rPr>
          <w:rFonts w:ascii="Arial" w:hAnsi="Arial" w:cs="Arial"/>
        </w:rPr>
        <w:t xml:space="preserve">Complainants should not approach individual governors to raise concerns or complaints. Governors have no power to act on an individual basis and this may also prevent them from considering a complaint if it reaches Stage 2 of this procedure. </w:t>
      </w:r>
    </w:p>
    <w:p w:rsidR="00C63459" w:rsidRDefault="00C63459" w:rsidP="00C63459">
      <w:pPr>
        <w:pStyle w:val="NormalWeb"/>
        <w:numPr>
          <w:ilvl w:val="0"/>
          <w:numId w:val="9"/>
        </w:numPr>
        <w:rPr>
          <w:rFonts w:ascii="Arial" w:hAnsi="Arial" w:cs="Arial"/>
        </w:rPr>
      </w:pPr>
      <w:r>
        <w:rPr>
          <w:rFonts w:ascii="Arial" w:hAnsi="Arial" w:cs="Arial"/>
        </w:rPr>
        <w:t xml:space="preserve">A formal complaint against a member of school staff (except the headteacher) should be made in the first instance to the headteacher via the school office and should be marked as private and confidential. </w:t>
      </w:r>
    </w:p>
    <w:p w:rsidR="00840000" w:rsidRDefault="00C63459" w:rsidP="00C63459">
      <w:pPr>
        <w:pStyle w:val="NormalWeb"/>
        <w:numPr>
          <w:ilvl w:val="0"/>
          <w:numId w:val="9"/>
        </w:numPr>
        <w:rPr>
          <w:rFonts w:ascii="Arial" w:hAnsi="Arial" w:cs="Arial"/>
        </w:rPr>
      </w:pPr>
      <w:r>
        <w:rPr>
          <w:rFonts w:ascii="Arial" w:hAnsi="Arial" w:cs="Arial"/>
        </w:rPr>
        <w:t>A formal complaint that involves or is about the headteacher should be addressed to the chair of governors, via the school office, and should be marked as private and confidential</w:t>
      </w:r>
      <w:r w:rsidR="00AD17B8">
        <w:rPr>
          <w:rFonts w:ascii="Arial" w:hAnsi="Arial" w:cs="Arial"/>
        </w:rPr>
        <w:t xml:space="preserve"> or sent by email to</w:t>
      </w:r>
      <w:r w:rsidR="00E0062B">
        <w:rPr>
          <w:rFonts w:ascii="Arial" w:hAnsi="Arial" w:cs="Arial"/>
        </w:rPr>
        <w:t>:</w:t>
      </w:r>
    </w:p>
    <w:bookmarkStart w:id="0" w:name="_GoBack"/>
    <w:bookmarkEnd w:id="0"/>
    <w:p w:rsidR="00E0062B" w:rsidRPr="00840000" w:rsidRDefault="00D544D2" w:rsidP="00E0062B">
      <w:pPr>
        <w:pStyle w:val="NormalWeb"/>
        <w:ind w:left="360"/>
        <w:rPr>
          <w:rFonts w:ascii="Arial" w:hAnsi="Arial" w:cs="Arial"/>
        </w:rPr>
      </w:pPr>
      <w:r>
        <w:fldChar w:fldCharType="begin"/>
      </w:r>
      <w:r>
        <w:instrText xml:space="preserve"> HYPERLINK "mailto:</w:instrText>
      </w:r>
      <w:r w:rsidRPr="00D544D2">
        <w:instrText>Angela.Beecher@brineleas.co.uk</w:instrText>
      </w:r>
      <w:r>
        <w:instrText xml:space="preserve">" </w:instrText>
      </w:r>
      <w:r>
        <w:fldChar w:fldCharType="separate"/>
      </w:r>
      <w:r w:rsidRPr="00EF0F5B">
        <w:rPr>
          <w:rStyle w:val="Hyperlink"/>
        </w:rPr>
        <w:t>Angela.Beecher@brineleas.co.uk</w:t>
      </w:r>
      <w:r>
        <w:fldChar w:fldCharType="end"/>
      </w:r>
    </w:p>
    <w:p w:rsidR="00C63459" w:rsidRDefault="00C63459" w:rsidP="00C63459">
      <w:pPr>
        <w:pStyle w:val="NormalWeb"/>
        <w:numPr>
          <w:ilvl w:val="0"/>
          <w:numId w:val="9"/>
        </w:numPr>
        <w:rPr>
          <w:rFonts w:ascii="Arial" w:hAnsi="Arial" w:cs="Arial"/>
        </w:rPr>
      </w:pPr>
      <w:r>
        <w:rPr>
          <w:rFonts w:ascii="Arial" w:hAnsi="Arial" w:cs="Arial"/>
        </w:rPr>
        <w:t xml:space="preserve">A formal complaint about the chair of governors, any individual governor or the whole governing board should be addressed to the clerk to the governing board via the school office and should be marked as private and confidential. </w:t>
      </w:r>
    </w:p>
    <w:p w:rsidR="00C63459" w:rsidRDefault="00C63459" w:rsidP="00C63459">
      <w:pPr>
        <w:pStyle w:val="NormalWeb"/>
        <w:numPr>
          <w:ilvl w:val="0"/>
          <w:numId w:val="9"/>
        </w:numPr>
        <w:rPr>
          <w:rFonts w:ascii="Arial" w:hAnsi="Arial" w:cs="Arial"/>
        </w:rPr>
      </w:pPr>
      <w:r>
        <w:rPr>
          <w:rFonts w:ascii="Arial" w:hAnsi="Arial" w:cs="Arial"/>
        </w:rPr>
        <w:t xml:space="preserve">For ease of use, a template complaint form is included at the end of this procedure (Appendix B). Help in completing the form can be accessed via the school office. </w:t>
      </w:r>
    </w:p>
    <w:p w:rsidR="00C63459" w:rsidRDefault="00C63459" w:rsidP="00C63459">
      <w:pPr>
        <w:pStyle w:val="NormalWeb"/>
        <w:numPr>
          <w:ilvl w:val="0"/>
          <w:numId w:val="9"/>
        </w:numPr>
        <w:rPr>
          <w:rFonts w:ascii="Arial" w:hAnsi="Arial" w:cs="Arial"/>
        </w:rPr>
      </w:pPr>
      <w:r>
        <w:rPr>
          <w:rFonts w:ascii="Arial" w:hAnsi="Arial" w:cs="Arial"/>
        </w:rPr>
        <w:t xml:space="preserve">In accordance with equalities law, the school will consider making reasonable adjustments if required, to enable complainants to access and complete this complaints procedure. This may include providing information in alternative formats, assisting individuals in raising a formal complaint or holding meetings in accessible locations. </w:t>
      </w:r>
    </w:p>
    <w:p w:rsidR="00B92C3E" w:rsidRDefault="00B92C3E" w:rsidP="00C63459">
      <w:pPr>
        <w:autoSpaceDE w:val="0"/>
        <w:autoSpaceDN w:val="0"/>
        <w:adjustRightInd w:val="0"/>
        <w:rPr>
          <w:rFonts w:ascii="Arial" w:hAnsi="Arial" w:cs="Arial"/>
        </w:rPr>
      </w:pPr>
    </w:p>
    <w:p w:rsidR="00C63459" w:rsidRPr="00C63459" w:rsidRDefault="00C63459" w:rsidP="00C63459">
      <w:pPr>
        <w:pStyle w:val="NormalWeb"/>
        <w:rPr>
          <w:rFonts w:ascii="Arial" w:hAnsi="Arial" w:cs="Arial"/>
        </w:rPr>
      </w:pPr>
      <w:r w:rsidRPr="00C63459">
        <w:rPr>
          <w:rFonts w:ascii="Arial,Bold" w:hAnsi="Arial,Bold"/>
          <w:b/>
          <w:bCs/>
        </w:rPr>
        <w:t>Resolving complaints</w:t>
      </w:r>
      <w:r>
        <w:rPr>
          <w:rFonts w:ascii="Arial" w:hAnsi="Arial" w:cs="Arial"/>
        </w:rPr>
        <w:t>:</w:t>
      </w:r>
      <w:r w:rsidRPr="00C63459">
        <w:rPr>
          <w:rFonts w:ascii="Arial" w:hAnsi="Arial" w:cs="Arial"/>
        </w:rPr>
        <w:t xml:space="preserve"> </w:t>
      </w:r>
    </w:p>
    <w:p w:rsidR="00C63459" w:rsidRDefault="00C63459" w:rsidP="00C63459">
      <w:pPr>
        <w:pStyle w:val="NormalWeb"/>
      </w:pPr>
      <w:r>
        <w:rPr>
          <w:rFonts w:ascii="Arial" w:hAnsi="Arial" w:cs="Arial"/>
        </w:rPr>
        <w:t>15. At each stage in the procedure, the school will hope to be able to resolve the complaint. If appropriate, it will be acknowledged that the complaint is upheld in whole or in part. In addition, one or more of the following may be offered</w:t>
      </w:r>
      <w:r w:rsidR="00AD17B8">
        <w:rPr>
          <w:rFonts w:ascii="Arial" w:hAnsi="Arial" w:cs="Arial"/>
        </w:rPr>
        <w:t>;</w:t>
      </w:r>
      <w:r>
        <w:rPr>
          <w:rFonts w:ascii="Arial" w:hAnsi="Arial" w:cs="Arial"/>
        </w:rPr>
        <w:t xml:space="preserve"> </w:t>
      </w:r>
    </w:p>
    <w:p w:rsidR="00C63459" w:rsidRDefault="00C63459" w:rsidP="00C63459">
      <w:pPr>
        <w:pStyle w:val="NormalWeb"/>
      </w:pPr>
      <w:r>
        <w:rPr>
          <w:rFonts w:ascii="Symbol" w:hAnsi="Symbol"/>
        </w:rPr>
        <w:sym w:font="Symbol" w:char="F0B7"/>
      </w:r>
      <w:r>
        <w:rPr>
          <w:rFonts w:ascii="Symbol" w:hAnsi="Symbol"/>
        </w:rPr>
        <w:t></w:t>
      </w:r>
      <w:r>
        <w:rPr>
          <w:rFonts w:ascii="Symbol"/>
        </w:rPr>
        <w:t> </w:t>
      </w:r>
      <w:r>
        <w:rPr>
          <w:rFonts w:ascii="Arial" w:hAnsi="Arial" w:cs="Arial"/>
        </w:rPr>
        <w:t>an explanation</w:t>
      </w:r>
      <w:r w:rsidR="00AD17B8">
        <w:rPr>
          <w:rFonts w:ascii="Arial" w:hAnsi="Arial" w:cs="Arial"/>
        </w:rPr>
        <w:t>,</w:t>
      </w:r>
      <w:r>
        <w:rPr>
          <w:rFonts w:ascii="Arial" w:hAnsi="Arial" w:cs="Arial"/>
        </w:rPr>
        <w:t xml:space="preserve"> </w:t>
      </w:r>
    </w:p>
    <w:p w:rsidR="00C63459" w:rsidRDefault="00C63459" w:rsidP="00C63459">
      <w:pPr>
        <w:pStyle w:val="NormalWeb"/>
      </w:pPr>
      <w:r>
        <w:rPr>
          <w:rFonts w:ascii="Symbol" w:hAnsi="Symbol"/>
        </w:rPr>
        <w:sym w:font="Symbol" w:char="F0B7"/>
      </w:r>
      <w:r>
        <w:rPr>
          <w:rFonts w:ascii="Symbol" w:hAnsi="Symbol"/>
        </w:rPr>
        <w:t></w:t>
      </w:r>
      <w:r>
        <w:rPr>
          <w:rFonts w:ascii="Symbol"/>
        </w:rPr>
        <w:t> </w:t>
      </w:r>
      <w:r>
        <w:rPr>
          <w:rFonts w:ascii="Arial" w:hAnsi="Arial" w:cs="Arial"/>
        </w:rPr>
        <w:t>an admission that the situation could have been handled differently or better</w:t>
      </w:r>
      <w:r w:rsidR="00AD17B8">
        <w:rPr>
          <w:rFonts w:ascii="Arial" w:hAnsi="Arial" w:cs="Arial"/>
        </w:rPr>
        <w:t>,</w:t>
      </w:r>
      <w:r>
        <w:rPr>
          <w:rFonts w:ascii="Arial" w:hAnsi="Arial" w:cs="Arial"/>
        </w:rPr>
        <w:t xml:space="preserve"> </w:t>
      </w:r>
    </w:p>
    <w:p w:rsidR="00C63459" w:rsidRDefault="00C63459" w:rsidP="00C63459">
      <w:pPr>
        <w:pStyle w:val="NormalWeb"/>
      </w:pPr>
      <w:r>
        <w:rPr>
          <w:rFonts w:ascii="Symbol" w:hAnsi="Symbol"/>
        </w:rPr>
        <w:sym w:font="Symbol" w:char="F0B7"/>
      </w:r>
      <w:r>
        <w:rPr>
          <w:rFonts w:ascii="Symbol" w:hAnsi="Symbol"/>
        </w:rPr>
        <w:t></w:t>
      </w:r>
      <w:r>
        <w:rPr>
          <w:rFonts w:ascii="Symbol"/>
        </w:rPr>
        <w:t> </w:t>
      </w:r>
      <w:r>
        <w:rPr>
          <w:rFonts w:ascii="Arial" w:hAnsi="Arial" w:cs="Arial"/>
        </w:rPr>
        <w:t>an assurance that the school will try to ensure the event complained of will not recur</w:t>
      </w:r>
      <w:r w:rsidR="00AD17B8">
        <w:rPr>
          <w:rFonts w:ascii="Arial" w:hAnsi="Arial" w:cs="Arial"/>
        </w:rPr>
        <w:t>,</w:t>
      </w:r>
      <w:r>
        <w:rPr>
          <w:rFonts w:ascii="Arial" w:hAnsi="Arial" w:cs="Arial"/>
        </w:rPr>
        <w:t xml:space="preserve"> </w:t>
      </w:r>
    </w:p>
    <w:p w:rsidR="00C63459" w:rsidRDefault="00C63459" w:rsidP="00C63459">
      <w:pPr>
        <w:pStyle w:val="NormalWeb"/>
      </w:pPr>
      <w:r>
        <w:rPr>
          <w:rFonts w:ascii="Symbol" w:hAnsi="Symbol"/>
        </w:rPr>
        <w:sym w:font="Symbol" w:char="F0B7"/>
      </w:r>
      <w:r>
        <w:rPr>
          <w:rFonts w:ascii="Symbol" w:hAnsi="Symbol"/>
        </w:rPr>
        <w:t></w:t>
      </w:r>
      <w:r>
        <w:rPr>
          <w:rFonts w:ascii="Symbol"/>
        </w:rPr>
        <w:t> </w:t>
      </w:r>
      <w:r>
        <w:rPr>
          <w:rFonts w:ascii="Arial" w:hAnsi="Arial" w:cs="Arial"/>
        </w:rPr>
        <w:t>an explanation of the steps that have been or will be taken to help ensure that it will not happen again and an indication of the timescales within which any changes will be made</w:t>
      </w:r>
      <w:r w:rsidR="00AD17B8">
        <w:rPr>
          <w:rFonts w:ascii="Arial" w:hAnsi="Arial" w:cs="Arial"/>
        </w:rPr>
        <w:t>,</w:t>
      </w:r>
      <w:r>
        <w:rPr>
          <w:rFonts w:ascii="Arial" w:hAnsi="Arial" w:cs="Arial"/>
        </w:rPr>
        <w:t xml:space="preserve"> </w:t>
      </w:r>
    </w:p>
    <w:p w:rsidR="00C63459" w:rsidRDefault="00C63459" w:rsidP="00C63459">
      <w:pPr>
        <w:pStyle w:val="NormalWeb"/>
      </w:pPr>
      <w:r>
        <w:rPr>
          <w:rFonts w:ascii="Symbol" w:hAnsi="Symbol"/>
        </w:rPr>
        <w:sym w:font="Symbol" w:char="F0B7"/>
      </w:r>
      <w:r>
        <w:rPr>
          <w:rFonts w:ascii="Symbol" w:hAnsi="Symbol"/>
        </w:rPr>
        <w:t></w:t>
      </w:r>
      <w:r>
        <w:rPr>
          <w:rFonts w:ascii="Symbol"/>
        </w:rPr>
        <w:t> </w:t>
      </w:r>
      <w:r>
        <w:rPr>
          <w:rFonts w:ascii="Arial" w:hAnsi="Arial" w:cs="Arial"/>
        </w:rPr>
        <w:t>an undertaking to review school policies in light of the complaint</w:t>
      </w:r>
      <w:r w:rsidR="00AD17B8">
        <w:rPr>
          <w:rFonts w:ascii="Arial" w:hAnsi="Arial" w:cs="Arial"/>
        </w:rPr>
        <w:t>,</w:t>
      </w:r>
      <w:r>
        <w:rPr>
          <w:rFonts w:ascii="Arial" w:hAnsi="Arial" w:cs="Arial"/>
        </w:rPr>
        <w:t xml:space="preserve"> </w:t>
      </w:r>
    </w:p>
    <w:p w:rsidR="00C63459" w:rsidRDefault="00C63459" w:rsidP="00C63459">
      <w:pPr>
        <w:pStyle w:val="NormalWeb"/>
      </w:pPr>
      <w:r>
        <w:rPr>
          <w:rFonts w:ascii="Symbol" w:hAnsi="Symbol"/>
        </w:rPr>
        <w:sym w:font="Symbol" w:char="F0B7"/>
      </w:r>
      <w:r>
        <w:rPr>
          <w:rFonts w:ascii="Symbol" w:hAnsi="Symbol"/>
        </w:rPr>
        <w:t></w:t>
      </w:r>
      <w:r>
        <w:rPr>
          <w:rFonts w:ascii="Symbol"/>
        </w:rPr>
        <w:t> </w:t>
      </w:r>
      <w:r>
        <w:rPr>
          <w:rFonts w:ascii="Arial" w:hAnsi="Arial" w:cs="Arial"/>
        </w:rPr>
        <w:t>an apology</w:t>
      </w:r>
      <w:r w:rsidR="00AD17B8">
        <w:rPr>
          <w:rFonts w:ascii="Arial" w:hAnsi="Arial" w:cs="Arial"/>
        </w:rPr>
        <w:t>.</w:t>
      </w:r>
      <w:r>
        <w:rPr>
          <w:rFonts w:ascii="Arial" w:hAnsi="Arial" w:cs="Arial"/>
        </w:rPr>
        <w:t xml:space="preserve"> </w:t>
      </w:r>
    </w:p>
    <w:p w:rsidR="00580211" w:rsidRDefault="00580211" w:rsidP="00C63459">
      <w:pPr>
        <w:autoSpaceDE w:val="0"/>
        <w:autoSpaceDN w:val="0"/>
        <w:adjustRightInd w:val="0"/>
        <w:rPr>
          <w:rFonts w:ascii="Arial" w:hAnsi="Arial" w:cs="Arial"/>
        </w:rPr>
      </w:pPr>
    </w:p>
    <w:p w:rsidR="00C63459" w:rsidRPr="00C63459" w:rsidRDefault="00C63459" w:rsidP="00C63459">
      <w:pPr>
        <w:pStyle w:val="NormalWeb"/>
        <w:rPr>
          <w:b/>
          <w:bCs/>
        </w:rPr>
      </w:pPr>
      <w:r w:rsidRPr="00C63459">
        <w:rPr>
          <w:rFonts w:ascii="Arial,Bold" w:hAnsi="Arial,Bold"/>
          <w:b/>
          <w:bCs/>
        </w:rPr>
        <w:t>Withdrawal of a Complaint</w:t>
      </w:r>
      <w:r w:rsidR="00366767">
        <w:rPr>
          <w:rFonts w:ascii="Arial,Bold" w:hAnsi="Arial,Bold"/>
          <w:b/>
          <w:bCs/>
        </w:rPr>
        <w:t>:</w:t>
      </w:r>
      <w:r w:rsidRPr="00C63459">
        <w:rPr>
          <w:rFonts w:ascii="Arial,Bold" w:hAnsi="Arial,Bold"/>
          <w:b/>
          <w:bCs/>
        </w:rPr>
        <w:t xml:space="preserve"> </w:t>
      </w:r>
    </w:p>
    <w:p w:rsidR="00C63459" w:rsidRDefault="00C63459" w:rsidP="00366767">
      <w:pPr>
        <w:pStyle w:val="NormalWeb"/>
      </w:pPr>
      <w:r>
        <w:rPr>
          <w:rFonts w:ascii="Arial" w:hAnsi="Arial" w:cs="Arial"/>
        </w:rPr>
        <w:t xml:space="preserve">16. If a complainant wishes to withdraw their complaint, they will be asked to confirm this in writing. Once a complaint has been withdrawn the same issue cannot be raised again. </w:t>
      </w:r>
    </w:p>
    <w:p w:rsidR="00366767" w:rsidRDefault="00366767" w:rsidP="00C63459">
      <w:pPr>
        <w:pStyle w:val="NormalWeb"/>
        <w:ind w:left="360"/>
        <w:rPr>
          <w:rFonts w:ascii="Arial,Bold" w:hAnsi="Arial,Bold"/>
        </w:rPr>
      </w:pPr>
    </w:p>
    <w:p w:rsidR="00C63459" w:rsidRPr="00366767" w:rsidRDefault="00C63459" w:rsidP="00366767">
      <w:pPr>
        <w:pStyle w:val="NormalWeb"/>
        <w:rPr>
          <w:rFonts w:ascii="Arial,Bold" w:hAnsi="Arial,Bold"/>
          <w:b/>
          <w:bCs/>
        </w:rPr>
      </w:pPr>
      <w:r w:rsidRPr="00366767">
        <w:rPr>
          <w:rFonts w:ascii="Arial,Bold" w:hAnsi="Arial,Bold"/>
          <w:b/>
          <w:bCs/>
        </w:rPr>
        <w:t>Informal Complaints</w:t>
      </w:r>
      <w:r w:rsidR="00366767">
        <w:rPr>
          <w:rFonts w:ascii="Arial,Bold" w:hAnsi="Arial,Bold"/>
          <w:b/>
          <w:bCs/>
        </w:rPr>
        <w:t>:</w:t>
      </w:r>
      <w:r w:rsidRPr="00366767">
        <w:rPr>
          <w:rFonts w:ascii="Arial,Bold" w:hAnsi="Arial,Bold"/>
          <w:b/>
          <w:bCs/>
        </w:rPr>
        <w:t xml:space="preserve"> </w:t>
      </w:r>
    </w:p>
    <w:p w:rsidR="00C63459" w:rsidRDefault="00C63459" w:rsidP="00366767">
      <w:pPr>
        <w:autoSpaceDE w:val="0"/>
        <w:autoSpaceDN w:val="0"/>
        <w:adjustRightInd w:val="0"/>
        <w:rPr>
          <w:rFonts w:ascii="Arial" w:hAnsi="Arial" w:cs="Arial"/>
        </w:rPr>
      </w:pPr>
    </w:p>
    <w:p w:rsidR="00366767" w:rsidRDefault="00366767" w:rsidP="00366767">
      <w:pPr>
        <w:pStyle w:val="NormalWeb"/>
        <w:numPr>
          <w:ilvl w:val="1"/>
          <w:numId w:val="12"/>
        </w:numPr>
        <w:tabs>
          <w:tab w:val="clear" w:pos="1440"/>
          <w:tab w:val="num" w:pos="720"/>
        </w:tabs>
        <w:ind w:left="720"/>
        <w:rPr>
          <w:rFonts w:ascii="Arial" w:hAnsi="Arial" w:cs="Arial"/>
        </w:rPr>
      </w:pPr>
      <w:r>
        <w:rPr>
          <w:rFonts w:ascii="Arial" w:hAnsi="Arial" w:cs="Arial"/>
        </w:rPr>
        <w:t xml:space="preserve">It is in everyone’s interest that concerns and complaints are resolved at the earliest possible stage. Many issues can be resolved without the need to use the formal stages of the complaints procedure. The school aims to take all concerns seriously and will make every effort to resolve issues raised as quickly as possible. </w:t>
      </w:r>
    </w:p>
    <w:p w:rsidR="00366767" w:rsidRDefault="00366767" w:rsidP="00366767">
      <w:pPr>
        <w:pStyle w:val="NormalWeb"/>
        <w:numPr>
          <w:ilvl w:val="1"/>
          <w:numId w:val="12"/>
        </w:numPr>
        <w:tabs>
          <w:tab w:val="clear" w:pos="1440"/>
          <w:tab w:val="num" w:pos="720"/>
        </w:tabs>
        <w:ind w:left="720"/>
        <w:rPr>
          <w:rFonts w:ascii="Arial" w:hAnsi="Arial" w:cs="Arial"/>
        </w:rPr>
      </w:pPr>
      <w:r>
        <w:rPr>
          <w:rFonts w:ascii="Arial" w:hAnsi="Arial" w:cs="Arial"/>
        </w:rPr>
        <w:t xml:space="preserve">If an individual has difficulty discussing a concern with a particular member of staff, the school will respect this. In this case the complainant will be referred to another staff member. Similarly, if the member of staff directly involved feels unable to deal with a concern, the complainant will be referred to another staff member. The member of staff will usually be more senior but does not have to be. The ability to consider the concern objectively and impartially is more important. </w:t>
      </w:r>
    </w:p>
    <w:p w:rsidR="00366767" w:rsidRDefault="00366767" w:rsidP="00366767">
      <w:pPr>
        <w:pStyle w:val="NormalWeb"/>
        <w:numPr>
          <w:ilvl w:val="1"/>
          <w:numId w:val="12"/>
        </w:numPr>
        <w:tabs>
          <w:tab w:val="clear" w:pos="1440"/>
          <w:tab w:val="num" w:pos="720"/>
        </w:tabs>
        <w:ind w:left="720"/>
        <w:rPr>
          <w:rFonts w:ascii="Arial" w:hAnsi="Arial" w:cs="Arial"/>
        </w:rPr>
      </w:pPr>
      <w:r>
        <w:rPr>
          <w:rFonts w:ascii="Arial" w:hAnsi="Arial" w:cs="Arial"/>
        </w:rPr>
        <w:t xml:space="preserve">The school would hope and expect to be able to deal with most concerns raised on an informal basis, and a complainant should not raise a formal complaint before discussing their concerns informally </w:t>
      </w:r>
      <w:r>
        <w:rPr>
          <w:rFonts w:ascii="Arial" w:hAnsi="Arial" w:cs="Arial"/>
        </w:rPr>
        <w:lastRenderedPageBreak/>
        <w:t xml:space="preserve">with an appropriate member of staff. It is understood, however, that there are occasions when people remain dissatisfied and would like to raise their concerns formally. In this case every attempt will be made to resolve the issue through the formal stages outlined within this complaints procedure. </w:t>
      </w:r>
    </w:p>
    <w:p w:rsidR="00366767" w:rsidRDefault="00366767" w:rsidP="00366767">
      <w:pPr>
        <w:autoSpaceDE w:val="0"/>
        <w:autoSpaceDN w:val="0"/>
        <w:adjustRightInd w:val="0"/>
        <w:rPr>
          <w:rFonts w:ascii="Arial" w:hAnsi="Arial" w:cs="Arial"/>
        </w:rPr>
      </w:pPr>
    </w:p>
    <w:p w:rsidR="00366767" w:rsidRPr="00366767" w:rsidRDefault="00366767" w:rsidP="00366767">
      <w:pPr>
        <w:pStyle w:val="NormalWeb"/>
        <w:rPr>
          <w:rFonts w:ascii="Arial" w:hAnsi="Arial" w:cs="Arial"/>
        </w:rPr>
      </w:pPr>
      <w:r w:rsidRPr="00366767">
        <w:rPr>
          <w:rFonts w:ascii="Arial,Bold" w:hAnsi="Arial,Bold"/>
          <w:b/>
          <w:bCs/>
        </w:rPr>
        <w:t>Formal Stage 1</w:t>
      </w:r>
      <w:r>
        <w:rPr>
          <w:rFonts w:ascii="Arial" w:hAnsi="Arial" w:cs="Arial"/>
        </w:rPr>
        <w:t>:</w:t>
      </w:r>
      <w:r w:rsidRPr="00366767">
        <w:rPr>
          <w:rFonts w:ascii="Arial" w:hAnsi="Arial" w:cs="Arial"/>
        </w:rPr>
        <w:t xml:space="preserve"> </w:t>
      </w:r>
    </w:p>
    <w:p w:rsidR="00366767" w:rsidRDefault="00366767" w:rsidP="00366767">
      <w:pPr>
        <w:pStyle w:val="NormalWeb"/>
        <w:numPr>
          <w:ilvl w:val="0"/>
          <w:numId w:val="13"/>
        </w:numPr>
        <w:rPr>
          <w:rFonts w:ascii="Arial" w:hAnsi="Arial" w:cs="Arial"/>
        </w:rPr>
      </w:pPr>
      <w:r>
        <w:rPr>
          <w:rFonts w:ascii="Arial" w:hAnsi="Arial" w:cs="Arial"/>
        </w:rPr>
        <w:t xml:space="preserve">Formal complaints must be in writing, preferably on the complaints form provided at Appendix B, to the headteacher, other than in the circumstances referred to in paragraphs 11 and 12. </w:t>
      </w:r>
    </w:p>
    <w:p w:rsidR="00366767" w:rsidRDefault="00366767" w:rsidP="00366767">
      <w:pPr>
        <w:pStyle w:val="NormalWeb"/>
        <w:numPr>
          <w:ilvl w:val="0"/>
          <w:numId w:val="13"/>
        </w:numPr>
        <w:rPr>
          <w:rFonts w:ascii="Arial" w:hAnsi="Arial" w:cs="Arial"/>
        </w:rPr>
      </w:pPr>
      <w:r>
        <w:rPr>
          <w:rFonts w:ascii="Arial" w:hAnsi="Arial" w:cs="Arial"/>
        </w:rPr>
        <w:t xml:space="preserve">The headteacher will record the date the complaint is received and will acknowledge receipt of the complaint in writing (either by letter or email) within five school days. </w:t>
      </w:r>
    </w:p>
    <w:p w:rsidR="00366767" w:rsidRPr="00366767" w:rsidRDefault="00366767" w:rsidP="00366767">
      <w:pPr>
        <w:pStyle w:val="NormalWeb"/>
        <w:numPr>
          <w:ilvl w:val="0"/>
          <w:numId w:val="13"/>
        </w:numPr>
        <w:rPr>
          <w:rFonts w:ascii="Arial" w:hAnsi="Arial" w:cs="Arial"/>
        </w:rPr>
      </w:pPr>
      <w:r>
        <w:rPr>
          <w:rFonts w:ascii="Arial" w:hAnsi="Arial" w:cs="Arial"/>
        </w:rPr>
        <w:t xml:space="preserve">Within this response, the headteacher will seek to clarify the nature of the complaint, ask what remains unresolved and what outcome the complainant </w:t>
      </w:r>
      <w:r w:rsidRPr="00366767">
        <w:rPr>
          <w:rFonts w:ascii="Arial" w:hAnsi="Arial" w:cs="Arial"/>
        </w:rPr>
        <w:t xml:space="preserve">would like to see. The headteacher can consider whether a face to face meeting is the most appropriate way of doing this. </w:t>
      </w:r>
    </w:p>
    <w:p w:rsidR="00366767" w:rsidRDefault="00366767" w:rsidP="00366767">
      <w:pPr>
        <w:pStyle w:val="NormalWeb"/>
        <w:numPr>
          <w:ilvl w:val="0"/>
          <w:numId w:val="14"/>
        </w:numPr>
        <w:rPr>
          <w:rFonts w:ascii="Arial" w:hAnsi="Arial" w:cs="Arial"/>
        </w:rPr>
      </w:pPr>
      <w:r>
        <w:rPr>
          <w:rFonts w:ascii="Arial" w:hAnsi="Arial" w:cs="Arial"/>
        </w:rPr>
        <w:t xml:space="preserve">The headteacher may delegate any investigation to another member of the school’s senior leadership team but will not delegate the decision about the merits of the complaint. </w:t>
      </w:r>
    </w:p>
    <w:p w:rsidR="00366767" w:rsidRDefault="00366767" w:rsidP="00366767">
      <w:pPr>
        <w:pStyle w:val="NormalWeb"/>
        <w:numPr>
          <w:ilvl w:val="0"/>
          <w:numId w:val="14"/>
        </w:numPr>
        <w:rPr>
          <w:rFonts w:ascii="Arial" w:hAnsi="Arial" w:cs="Arial"/>
        </w:rPr>
      </w:pPr>
      <w:r>
        <w:rPr>
          <w:rFonts w:ascii="Arial" w:hAnsi="Arial" w:cs="Arial"/>
        </w:rPr>
        <w:t xml:space="preserve">During an investigation, the headteacher (or designated member of staff) will, if necessary, interview those involved in the matter and/or those complained of, allowing them to be accompanied if they wish, and will keep a written record of any meetings/interviews in relation to the investigation. Staff members may be accompanied at these meetings by a colleague or trade union representative if they wish. </w:t>
      </w:r>
    </w:p>
    <w:p w:rsidR="00366767" w:rsidRDefault="00366767" w:rsidP="00366767">
      <w:pPr>
        <w:pStyle w:val="NormalWeb"/>
        <w:numPr>
          <w:ilvl w:val="0"/>
          <w:numId w:val="14"/>
        </w:numPr>
        <w:rPr>
          <w:rFonts w:ascii="Arial" w:hAnsi="Arial" w:cs="Arial"/>
        </w:rPr>
      </w:pPr>
      <w:r>
        <w:rPr>
          <w:rFonts w:ascii="Arial" w:hAnsi="Arial" w:cs="Arial"/>
        </w:rPr>
        <w:t xml:space="preserve">At the conclusion of the investigation, the headteacher will provide a formal written response, within twenty school days of the date of receipt of the complaint. </w:t>
      </w:r>
    </w:p>
    <w:p w:rsidR="00366767" w:rsidRDefault="00366767" w:rsidP="00366767">
      <w:pPr>
        <w:pStyle w:val="NormalWeb"/>
        <w:numPr>
          <w:ilvl w:val="0"/>
          <w:numId w:val="14"/>
        </w:numPr>
        <w:rPr>
          <w:rFonts w:ascii="Arial" w:hAnsi="Arial" w:cs="Arial"/>
        </w:rPr>
      </w:pPr>
      <w:r>
        <w:rPr>
          <w:rFonts w:ascii="Arial" w:hAnsi="Arial" w:cs="Arial"/>
        </w:rPr>
        <w:t xml:space="preserve">If the headteacher is unable to meet this deadline, they will provide the complainant with an update and revised response date. </w:t>
      </w:r>
    </w:p>
    <w:p w:rsidR="00366767" w:rsidRDefault="00366767" w:rsidP="00366767">
      <w:pPr>
        <w:pStyle w:val="NormalWeb"/>
        <w:numPr>
          <w:ilvl w:val="0"/>
          <w:numId w:val="14"/>
        </w:numPr>
        <w:rPr>
          <w:rFonts w:ascii="Arial" w:hAnsi="Arial" w:cs="Arial"/>
        </w:rPr>
      </w:pPr>
      <w:r>
        <w:rPr>
          <w:rFonts w:ascii="Arial" w:hAnsi="Arial" w:cs="Arial"/>
        </w:rPr>
        <w:t xml:space="preserve">The response will detail any actions taken to investigate the complaint and provide a full explanation of the decision made and the reason(s) for it. Where appropriate, it will include details of actions the school will take to resolve the complaint. </w:t>
      </w:r>
    </w:p>
    <w:p w:rsidR="00366767" w:rsidRDefault="00366767" w:rsidP="00366767">
      <w:pPr>
        <w:pStyle w:val="NormalWeb"/>
        <w:numPr>
          <w:ilvl w:val="0"/>
          <w:numId w:val="14"/>
        </w:numPr>
        <w:rPr>
          <w:rFonts w:ascii="Arial" w:hAnsi="Arial" w:cs="Arial"/>
        </w:rPr>
      </w:pPr>
      <w:r>
        <w:rPr>
          <w:rFonts w:ascii="Arial" w:hAnsi="Arial" w:cs="Arial"/>
        </w:rPr>
        <w:t xml:space="preserve">The headteacher will advise the complainant of how to escalate their complaint should they remain dissatisfied with the outcome of Formal Stage 1. </w:t>
      </w:r>
    </w:p>
    <w:p w:rsidR="00366767" w:rsidRDefault="00366767" w:rsidP="00366767">
      <w:pPr>
        <w:pStyle w:val="NormalWeb"/>
        <w:numPr>
          <w:ilvl w:val="0"/>
          <w:numId w:val="14"/>
        </w:numPr>
        <w:rPr>
          <w:rFonts w:ascii="Arial" w:hAnsi="Arial" w:cs="Arial"/>
        </w:rPr>
      </w:pPr>
      <w:r>
        <w:rPr>
          <w:rFonts w:ascii="Arial" w:hAnsi="Arial" w:cs="Arial"/>
        </w:rPr>
        <w:t xml:space="preserve">If the complaint is about the headteacher, or a member or members of the governing board (including the chair and/or vice-chair), a suitably skilled governor/trustee will be appointed to complete all the actions at Formal Stage 1. </w:t>
      </w:r>
    </w:p>
    <w:p w:rsidR="00366767" w:rsidRDefault="00366767" w:rsidP="00366767">
      <w:pPr>
        <w:pStyle w:val="NormalWeb"/>
        <w:numPr>
          <w:ilvl w:val="0"/>
          <w:numId w:val="14"/>
        </w:numPr>
        <w:rPr>
          <w:rFonts w:ascii="Arial" w:hAnsi="Arial" w:cs="Arial"/>
        </w:rPr>
      </w:pPr>
      <w:r>
        <w:rPr>
          <w:rFonts w:ascii="Arial" w:hAnsi="Arial" w:cs="Arial"/>
        </w:rPr>
        <w:lastRenderedPageBreak/>
        <w:t xml:space="preserve">Complaints about the headteacher or member(s) of the governing board must be made to the clerk to the governing board, via the school office. </w:t>
      </w:r>
    </w:p>
    <w:p w:rsidR="00366767" w:rsidRDefault="00366767" w:rsidP="00366767">
      <w:pPr>
        <w:pStyle w:val="NormalWeb"/>
        <w:numPr>
          <w:ilvl w:val="0"/>
          <w:numId w:val="14"/>
        </w:numPr>
        <w:rPr>
          <w:rFonts w:ascii="Arial" w:hAnsi="Arial" w:cs="Arial"/>
        </w:rPr>
      </w:pPr>
      <w:r>
        <w:rPr>
          <w:rFonts w:ascii="Arial" w:hAnsi="Arial" w:cs="Arial"/>
        </w:rPr>
        <w:t>If the complaint is about significant members, proportions or indeed the entire governing board</w:t>
      </w:r>
      <w:r w:rsidR="004C1432">
        <w:rPr>
          <w:rFonts w:ascii="Arial" w:hAnsi="Arial" w:cs="Arial"/>
        </w:rPr>
        <w:t>,</w:t>
      </w:r>
      <w:r>
        <w:rPr>
          <w:rFonts w:ascii="Arial" w:hAnsi="Arial" w:cs="Arial"/>
        </w:rPr>
        <w:t xml:space="preserve"> Formal Stage 1 will be considered by an independent investigator appointed by the governing board/LA. At the conclusion of their investigation, the independent investigator will provide a formal written response. </w:t>
      </w:r>
    </w:p>
    <w:p w:rsidR="00366767" w:rsidRDefault="00366767" w:rsidP="00366767">
      <w:pPr>
        <w:pStyle w:val="NormalWeb"/>
      </w:pPr>
      <w:r>
        <w:rPr>
          <w:rFonts w:ascii="Arial,Bold" w:hAnsi="Arial,Bold"/>
        </w:rPr>
        <w:t xml:space="preserve">Formal Stage 2 </w:t>
      </w:r>
    </w:p>
    <w:p w:rsidR="00366767" w:rsidRDefault="00366767" w:rsidP="00366767">
      <w:pPr>
        <w:pStyle w:val="NormalWeb"/>
        <w:numPr>
          <w:ilvl w:val="0"/>
          <w:numId w:val="15"/>
        </w:numPr>
        <w:rPr>
          <w:rFonts w:ascii="Arial" w:hAnsi="Arial" w:cs="Arial"/>
        </w:rPr>
      </w:pPr>
      <w:r>
        <w:rPr>
          <w:rFonts w:ascii="Arial" w:hAnsi="Arial" w:cs="Arial"/>
        </w:rPr>
        <w:t xml:space="preserve">If the complainant is dissatisfied with the outcome at Formal Stage 1 and wishes to take the matter further, they can escalate the complaint to Formal Stage 2 – a meeting with a panel of three members of the governing board convened for this purpose. This is the final stage of the complaints procedure. </w:t>
      </w:r>
    </w:p>
    <w:p w:rsidR="00366767" w:rsidRPr="00366767" w:rsidRDefault="00366767" w:rsidP="00366767">
      <w:pPr>
        <w:pStyle w:val="NormalWeb"/>
        <w:numPr>
          <w:ilvl w:val="0"/>
          <w:numId w:val="15"/>
        </w:numPr>
        <w:rPr>
          <w:rFonts w:ascii="Arial" w:hAnsi="Arial" w:cs="Arial"/>
        </w:rPr>
      </w:pPr>
      <w:r>
        <w:rPr>
          <w:rFonts w:ascii="Arial" w:hAnsi="Arial" w:cs="Arial"/>
        </w:rPr>
        <w:t xml:space="preserve">A request to escalate to Stage 2 must be made to the clerk to the governing board, via the school office, within twenty school days of receipt of the Formal </w:t>
      </w:r>
      <w:r w:rsidRPr="00366767">
        <w:rPr>
          <w:rFonts w:ascii="Arial" w:hAnsi="Arial" w:cs="Arial"/>
        </w:rPr>
        <w:t xml:space="preserve">Stage 1 response. Requests received outside of this timeframe will only be considered if the clerk to the governing board, having taken appropriate advice, considers that exceptional circumstances apply. </w:t>
      </w:r>
    </w:p>
    <w:p w:rsidR="00366767" w:rsidRDefault="00366767" w:rsidP="00366767">
      <w:pPr>
        <w:pStyle w:val="NormalWeb"/>
        <w:numPr>
          <w:ilvl w:val="0"/>
          <w:numId w:val="16"/>
        </w:numPr>
        <w:rPr>
          <w:rFonts w:ascii="Arial" w:hAnsi="Arial" w:cs="Arial"/>
        </w:rPr>
      </w:pPr>
      <w:r>
        <w:rPr>
          <w:rFonts w:ascii="Arial" w:hAnsi="Arial" w:cs="Arial"/>
        </w:rPr>
        <w:t xml:space="preserve">The clerk to the governing board will record the date the request to escalate the complaint is received, and acknowledge receipt in writing (either by letter or email) within five school days. </w:t>
      </w:r>
    </w:p>
    <w:p w:rsidR="00366767" w:rsidRDefault="00366767" w:rsidP="00366767">
      <w:pPr>
        <w:pStyle w:val="NormalWeb"/>
        <w:numPr>
          <w:ilvl w:val="0"/>
          <w:numId w:val="16"/>
        </w:numPr>
        <w:rPr>
          <w:rFonts w:ascii="Arial" w:hAnsi="Arial" w:cs="Arial"/>
        </w:rPr>
      </w:pPr>
      <w:r>
        <w:rPr>
          <w:rFonts w:ascii="Arial" w:hAnsi="Arial" w:cs="Arial"/>
        </w:rPr>
        <w:t xml:space="preserve">The clerk to the governing board will aim to convene a meeting of the governors’ complaints panel which is within twenty school days of receipt of the Stage 2 request. If this is not possible, the clerk will provide an anticipated date and keep the complainant informed. </w:t>
      </w:r>
    </w:p>
    <w:p w:rsidR="00366767" w:rsidRDefault="00366767" w:rsidP="00366767">
      <w:pPr>
        <w:pStyle w:val="NormalWeb"/>
        <w:numPr>
          <w:ilvl w:val="0"/>
          <w:numId w:val="16"/>
        </w:numPr>
        <w:rPr>
          <w:rFonts w:ascii="Arial" w:hAnsi="Arial" w:cs="Arial"/>
        </w:rPr>
      </w:pPr>
      <w:r>
        <w:rPr>
          <w:rFonts w:ascii="Arial" w:hAnsi="Arial" w:cs="Arial"/>
        </w:rPr>
        <w:t xml:space="preserve">The complaints panel will comprise at least three impartial governors with no prior involvement with the complaint. </w:t>
      </w:r>
      <w:r>
        <w:rPr>
          <w:rFonts w:ascii="Arial,Bold" w:hAnsi="Arial,Bold" w:cs="Arial"/>
        </w:rPr>
        <w:t xml:space="preserve">In academies there is a statutory requirement for there to be at least one panel member that is entirely independent of the complaint and the management and running of the academy. </w:t>
      </w:r>
      <w:r>
        <w:rPr>
          <w:rFonts w:ascii="Arial" w:hAnsi="Arial" w:cs="Arial"/>
        </w:rPr>
        <w:t xml:space="preserve">The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rsidR="00366767" w:rsidRDefault="00366767" w:rsidP="00366767">
      <w:pPr>
        <w:pStyle w:val="NormalWeb"/>
        <w:numPr>
          <w:ilvl w:val="0"/>
          <w:numId w:val="16"/>
        </w:numPr>
        <w:rPr>
          <w:rFonts w:ascii="Arial" w:hAnsi="Arial" w:cs="Arial"/>
        </w:rPr>
      </w:pPr>
      <w:r>
        <w:rPr>
          <w:rFonts w:ascii="Arial" w:hAnsi="Arial" w:cs="Arial"/>
        </w:rPr>
        <w:t xml:space="preserve">If there are fewer than three governors from this school available, the clerk to the governing board, or the minute clerk for the hearing, will seek to source additional, independent governors through another local school or academy, in order to make up the panel. Alternatively, an entirely independent panel may be convened to hear the complaint at Formal Stage 2. </w:t>
      </w:r>
    </w:p>
    <w:p w:rsidR="00366767" w:rsidRDefault="00366767" w:rsidP="00366767">
      <w:pPr>
        <w:pStyle w:val="NormalWeb"/>
        <w:numPr>
          <w:ilvl w:val="0"/>
          <w:numId w:val="16"/>
        </w:numPr>
        <w:rPr>
          <w:rFonts w:ascii="Arial" w:hAnsi="Arial" w:cs="Arial"/>
        </w:rPr>
      </w:pPr>
      <w:r>
        <w:rPr>
          <w:rFonts w:ascii="Arial" w:hAnsi="Arial" w:cs="Arial"/>
        </w:rPr>
        <w:lastRenderedPageBreak/>
        <w:t xml:space="preserve">If the complainant rejects the offer of three proposed dates, without good reason, the clerk to the governing board, or the minute clerk for the hearing, will decide when to hold the meeting, in consultation with the governors’ panel. It will then proceed in the complainant’s absence on the basis of written submissions from both parties. </w:t>
      </w:r>
    </w:p>
    <w:p w:rsidR="00366767" w:rsidRDefault="00366767" w:rsidP="00366767">
      <w:pPr>
        <w:pStyle w:val="NormalWeb"/>
        <w:numPr>
          <w:ilvl w:val="0"/>
          <w:numId w:val="16"/>
        </w:numPr>
        <w:rPr>
          <w:rFonts w:ascii="Arial" w:hAnsi="Arial" w:cs="Arial"/>
        </w:rPr>
      </w:pPr>
      <w:r>
        <w:rPr>
          <w:rFonts w:ascii="Arial" w:hAnsi="Arial" w:cs="Arial"/>
        </w:rPr>
        <w:t xml:space="preserve">A suitable venue must be provided for the meeting which includes separate waiting areas for the two parties and refreshments for all involved. </w:t>
      </w:r>
    </w:p>
    <w:p w:rsidR="00366767" w:rsidRDefault="00366767" w:rsidP="00366767">
      <w:pPr>
        <w:pStyle w:val="NormalWeb"/>
        <w:numPr>
          <w:ilvl w:val="0"/>
          <w:numId w:val="16"/>
        </w:numPr>
        <w:rPr>
          <w:rFonts w:ascii="Arial" w:hAnsi="Arial" w:cs="Arial"/>
        </w:rPr>
      </w:pPr>
      <w:r>
        <w:rPr>
          <w:rFonts w:ascii="Arial" w:hAnsi="Arial" w:cs="Arial"/>
        </w:rPr>
        <w:t xml:space="preserve">At least ten school days before the meeting, the clerk to the governing board, or the minute clerk for the hearing, will: </w:t>
      </w:r>
    </w:p>
    <w:p w:rsidR="00366767" w:rsidRDefault="00366767" w:rsidP="00366767">
      <w:pPr>
        <w:pStyle w:val="NormalWeb"/>
        <w:ind w:left="1080"/>
        <w:rPr>
          <w:rFonts w:ascii="Arial" w:hAnsi="Arial" w:cs="Arial"/>
        </w:rPr>
      </w:pPr>
      <w:r>
        <w:rPr>
          <w:rFonts w:ascii="Symbol" w:hAnsi="Symbol" w:cs="Arial"/>
        </w:rPr>
        <w:sym w:font="Symbol" w:char="F0B7"/>
      </w:r>
      <w:r>
        <w:rPr>
          <w:rFonts w:ascii="Symbol" w:hAnsi="Symbol" w:cs="Arial"/>
        </w:rPr>
        <w:t></w:t>
      </w:r>
      <w:r>
        <w:rPr>
          <w:rFonts w:ascii="Symbol" w:cs="Arial"/>
        </w:rPr>
        <w:t> </w:t>
      </w:r>
      <w:r>
        <w:rPr>
          <w:rFonts w:ascii="Arial" w:hAnsi="Arial" w:cs="Arial"/>
        </w:rPr>
        <w:t xml:space="preserve">confirm and notify the complainant of the date, time and venue of the meeting, ensuring that the dates are convenient to all parties and that the venue and proceedings are accessible; </w:t>
      </w:r>
    </w:p>
    <w:p w:rsidR="00366767" w:rsidRDefault="00366767" w:rsidP="00366767">
      <w:pPr>
        <w:pStyle w:val="NormalWeb"/>
        <w:ind w:left="1080"/>
        <w:rPr>
          <w:rFonts w:ascii="Arial" w:hAnsi="Arial" w:cs="Arial"/>
        </w:rPr>
      </w:pPr>
      <w:r>
        <w:rPr>
          <w:rFonts w:ascii="Symbol" w:hAnsi="Symbol" w:cs="Arial"/>
        </w:rPr>
        <w:sym w:font="Symbol" w:char="F0B7"/>
      </w:r>
      <w:r>
        <w:rPr>
          <w:rFonts w:ascii="Symbol" w:hAnsi="Symbol" w:cs="Arial"/>
        </w:rPr>
        <w:t></w:t>
      </w:r>
      <w:r>
        <w:rPr>
          <w:rFonts w:ascii="Symbol" w:cs="Arial"/>
        </w:rPr>
        <w:t> </w:t>
      </w:r>
      <w:r>
        <w:rPr>
          <w:rFonts w:ascii="Arial" w:hAnsi="Arial" w:cs="Arial"/>
        </w:rPr>
        <w:t xml:space="preserve">request copies from both parties of any further written material to be submitted to the panel at least five school days before the meeting; </w:t>
      </w:r>
    </w:p>
    <w:p w:rsidR="00366767" w:rsidRPr="00366767" w:rsidRDefault="00366767" w:rsidP="00366767">
      <w:pPr>
        <w:pStyle w:val="NormalWeb"/>
        <w:ind w:left="1080"/>
        <w:rPr>
          <w:rFonts w:ascii="Arial" w:hAnsi="Arial" w:cs="Arial"/>
        </w:rPr>
      </w:pPr>
      <w:r>
        <w:rPr>
          <w:rFonts w:ascii="Symbol" w:hAnsi="Symbol" w:cs="Arial"/>
        </w:rPr>
        <w:sym w:font="Symbol" w:char="F0B7"/>
      </w:r>
      <w:r>
        <w:rPr>
          <w:rFonts w:ascii="Symbol" w:hAnsi="Symbol" w:cs="Arial"/>
        </w:rPr>
        <w:t></w:t>
      </w:r>
      <w:r>
        <w:rPr>
          <w:rFonts w:ascii="Symbol" w:cs="Arial"/>
        </w:rPr>
        <w:t> </w:t>
      </w:r>
      <w:r>
        <w:rPr>
          <w:rFonts w:ascii="Arial" w:hAnsi="Arial" w:cs="Arial"/>
        </w:rPr>
        <w:t xml:space="preserve">request that both parties provide names of any witnesses to be called and the nature of the evidence which they will be providing, at least five days </w:t>
      </w:r>
      <w:r w:rsidRPr="00366767">
        <w:rPr>
          <w:rFonts w:ascii="Arial" w:hAnsi="Arial" w:cs="Arial"/>
        </w:rPr>
        <w:t xml:space="preserve">in advance of the meeting. The panel has the discretion not to admit a witness if they do not consider their evidence to be relevant to the complaint. </w:t>
      </w:r>
    </w:p>
    <w:p w:rsidR="00366767" w:rsidRDefault="00366767" w:rsidP="00366767">
      <w:pPr>
        <w:pStyle w:val="NormalWeb"/>
        <w:numPr>
          <w:ilvl w:val="0"/>
          <w:numId w:val="17"/>
        </w:numPr>
        <w:rPr>
          <w:rFonts w:ascii="Arial" w:hAnsi="Arial" w:cs="Arial"/>
        </w:rPr>
      </w:pPr>
      <w:r>
        <w:rPr>
          <w:rFonts w:ascii="Arial" w:hAnsi="Arial" w:cs="Arial"/>
        </w:rPr>
        <w:t xml:space="preserve">The complainant may bring someone with them to the panel meeting to provide support. This can be a relative or friend. Other than in exceptional circumstances (as agreed in advance with the governors’ panel) this should not be a legal representative. This companion will not have the right to speak on the complainant’s behalf. </w:t>
      </w:r>
    </w:p>
    <w:p w:rsidR="00366767" w:rsidRDefault="00366767" w:rsidP="00366767">
      <w:pPr>
        <w:pStyle w:val="NormalWeb"/>
        <w:numPr>
          <w:ilvl w:val="0"/>
          <w:numId w:val="17"/>
        </w:numPr>
        <w:rPr>
          <w:rFonts w:ascii="Arial" w:hAnsi="Arial" w:cs="Arial"/>
        </w:rPr>
      </w:pPr>
      <w:r>
        <w:rPr>
          <w:rFonts w:ascii="Arial" w:hAnsi="Arial" w:cs="Arial"/>
        </w:rPr>
        <w:t xml:space="preserve">If a school employee is called as a witness in a complaints meeting, they may wish to be supported by a representative of their trade union. Any such representative will be present in a supportive capacity only and will not be allowed to speak on the member of staff’s behalf. </w:t>
      </w:r>
    </w:p>
    <w:p w:rsidR="00366767" w:rsidRDefault="00366767" w:rsidP="00366767">
      <w:pPr>
        <w:pStyle w:val="NormalWeb"/>
        <w:numPr>
          <w:ilvl w:val="0"/>
          <w:numId w:val="17"/>
        </w:numPr>
        <w:rPr>
          <w:rFonts w:ascii="Arial" w:hAnsi="Arial" w:cs="Arial"/>
        </w:rPr>
      </w:pPr>
      <w:r>
        <w:rPr>
          <w:rFonts w:ascii="Arial" w:hAnsi="Arial" w:cs="Arial"/>
        </w:rPr>
        <w:t xml:space="preserve">Minutes of the meeting will be taken by the clerk to the governing board, or a minute clerk appointed specifically for the hearing by the governors’ panel. </w:t>
      </w:r>
    </w:p>
    <w:p w:rsidR="00366767" w:rsidRDefault="00366767" w:rsidP="00366767">
      <w:pPr>
        <w:pStyle w:val="NormalWeb"/>
        <w:numPr>
          <w:ilvl w:val="0"/>
          <w:numId w:val="17"/>
        </w:numPr>
        <w:rPr>
          <w:rFonts w:ascii="Arial" w:hAnsi="Arial" w:cs="Arial"/>
        </w:rPr>
      </w:pPr>
      <w:r>
        <w:rPr>
          <w:rFonts w:ascii="Arial" w:hAnsi="Arial" w:cs="Arial"/>
        </w:rPr>
        <w:t xml:space="preserve">There will be no audio or visual recording of the proceedings by any party unless a complainant’s own disability or individual needs require it. Prior knowledge and consent of all parties attending must be sought before recordings of meetings or conversations take place. Consent will be recorded in any minutes taken. A copy of the minutes of the meeting, once approved by the governors’ panel, will be shared with all parties. </w:t>
      </w:r>
    </w:p>
    <w:p w:rsidR="00366767" w:rsidRDefault="00366767" w:rsidP="00366767">
      <w:pPr>
        <w:pStyle w:val="NormalWeb"/>
        <w:numPr>
          <w:ilvl w:val="0"/>
          <w:numId w:val="17"/>
        </w:numPr>
        <w:rPr>
          <w:rFonts w:ascii="Arial" w:hAnsi="Arial" w:cs="Arial"/>
        </w:rPr>
      </w:pPr>
      <w:r>
        <w:rPr>
          <w:rFonts w:ascii="Arial" w:hAnsi="Arial" w:cs="Arial"/>
        </w:rPr>
        <w:t xml:space="preserve">The panel will not normally accept, as evidence, recordings of conversations that were obtained covertly and without the informed consent of all parties being recorded. </w:t>
      </w:r>
    </w:p>
    <w:p w:rsidR="00366767" w:rsidRDefault="00366767" w:rsidP="00366767">
      <w:pPr>
        <w:pStyle w:val="NormalWeb"/>
        <w:numPr>
          <w:ilvl w:val="0"/>
          <w:numId w:val="17"/>
        </w:numPr>
        <w:rPr>
          <w:rFonts w:ascii="Arial" w:hAnsi="Arial" w:cs="Arial"/>
        </w:rPr>
      </w:pPr>
      <w:r>
        <w:rPr>
          <w:rFonts w:ascii="Arial" w:hAnsi="Arial" w:cs="Arial"/>
        </w:rPr>
        <w:lastRenderedPageBreak/>
        <w:t xml:space="preserve">The panel will not review any new complaints at this stage or consider evidence unrelated to the initial complaint to be included. New complaints must be dealt with from Formal Stage 1 of the procedure. </w:t>
      </w:r>
    </w:p>
    <w:p w:rsidR="00366767" w:rsidRDefault="00366767" w:rsidP="00366767">
      <w:pPr>
        <w:pStyle w:val="NormalWeb"/>
        <w:numPr>
          <w:ilvl w:val="0"/>
          <w:numId w:val="17"/>
        </w:numPr>
        <w:rPr>
          <w:rFonts w:ascii="Arial" w:hAnsi="Arial" w:cs="Arial"/>
        </w:rPr>
      </w:pPr>
      <w:r>
        <w:rPr>
          <w:rFonts w:ascii="Arial" w:hAnsi="Arial" w:cs="Arial"/>
        </w:rPr>
        <w:t xml:space="preserve">The meeting will be held in private and proceedings will be treated as confidential. </w:t>
      </w:r>
    </w:p>
    <w:p w:rsidR="00366767" w:rsidRDefault="00366767" w:rsidP="00366767">
      <w:pPr>
        <w:pStyle w:val="NormalWeb"/>
        <w:numPr>
          <w:ilvl w:val="0"/>
          <w:numId w:val="17"/>
        </w:numPr>
        <w:rPr>
          <w:rFonts w:ascii="Arial" w:hAnsi="Arial" w:cs="Arial"/>
        </w:rPr>
      </w:pPr>
      <w:r>
        <w:rPr>
          <w:rFonts w:ascii="Arial" w:hAnsi="Arial" w:cs="Arial"/>
        </w:rPr>
        <w:t xml:space="preserve">The meeting will follow the process outlined in Appendix C. </w:t>
      </w:r>
    </w:p>
    <w:p w:rsidR="00366767" w:rsidRDefault="00366767" w:rsidP="00366767">
      <w:pPr>
        <w:pStyle w:val="NormalWeb"/>
        <w:numPr>
          <w:ilvl w:val="0"/>
          <w:numId w:val="17"/>
        </w:numPr>
        <w:rPr>
          <w:rFonts w:ascii="Arial" w:hAnsi="Arial" w:cs="Arial"/>
        </w:rPr>
      </w:pPr>
      <w:r>
        <w:rPr>
          <w:rFonts w:ascii="Arial" w:hAnsi="Arial" w:cs="Arial"/>
        </w:rPr>
        <w:t xml:space="preserve">The governors’ panel will consider the complaint and all the evidence presented. The panel can: </w:t>
      </w:r>
    </w:p>
    <w:p w:rsidR="00366767" w:rsidRDefault="00366767" w:rsidP="00366767">
      <w:pPr>
        <w:pStyle w:val="NormalWeb"/>
        <w:ind w:left="1080"/>
        <w:rPr>
          <w:rFonts w:ascii="Arial" w:hAnsi="Arial" w:cs="Arial"/>
        </w:rPr>
      </w:pPr>
      <w:r>
        <w:rPr>
          <w:rFonts w:ascii="Symbol" w:hAnsi="Symbol" w:cs="Arial"/>
        </w:rPr>
        <w:sym w:font="Symbol" w:char="F0B7"/>
      </w:r>
      <w:r>
        <w:rPr>
          <w:rFonts w:ascii="Symbol" w:hAnsi="Symbol" w:cs="Arial"/>
        </w:rPr>
        <w:t></w:t>
      </w:r>
      <w:r>
        <w:rPr>
          <w:rFonts w:ascii="Symbol" w:cs="Arial"/>
        </w:rPr>
        <w:t> </w:t>
      </w:r>
      <w:r>
        <w:rPr>
          <w:rFonts w:ascii="Arial" w:hAnsi="Arial" w:cs="Arial"/>
        </w:rPr>
        <w:t xml:space="preserve">uphold the complaint in whole or in part </w:t>
      </w:r>
    </w:p>
    <w:p w:rsidR="00366767" w:rsidRDefault="00366767" w:rsidP="00366767">
      <w:pPr>
        <w:pStyle w:val="NormalWeb"/>
        <w:ind w:left="1080"/>
        <w:rPr>
          <w:rFonts w:ascii="Arial" w:hAnsi="Arial" w:cs="Arial"/>
        </w:rPr>
      </w:pPr>
      <w:r>
        <w:rPr>
          <w:rFonts w:ascii="Symbol" w:hAnsi="Symbol" w:cs="Arial"/>
        </w:rPr>
        <w:sym w:font="Symbol" w:char="F0B7"/>
      </w:r>
      <w:r>
        <w:rPr>
          <w:rFonts w:ascii="Symbol" w:hAnsi="Symbol" w:cs="Arial"/>
        </w:rPr>
        <w:t></w:t>
      </w:r>
      <w:r>
        <w:rPr>
          <w:rFonts w:ascii="Symbol" w:cs="Arial"/>
        </w:rPr>
        <w:t> </w:t>
      </w:r>
      <w:r>
        <w:rPr>
          <w:rFonts w:ascii="Arial" w:hAnsi="Arial" w:cs="Arial"/>
        </w:rPr>
        <w:t xml:space="preserve">dismiss the complaint in whole or in part. </w:t>
      </w:r>
    </w:p>
    <w:p w:rsidR="00366767" w:rsidRDefault="00366767" w:rsidP="00366767">
      <w:pPr>
        <w:pStyle w:val="NormalWeb"/>
        <w:numPr>
          <w:ilvl w:val="0"/>
          <w:numId w:val="17"/>
        </w:numPr>
        <w:rPr>
          <w:rFonts w:ascii="Arial" w:hAnsi="Arial" w:cs="Arial"/>
        </w:rPr>
      </w:pPr>
      <w:r>
        <w:rPr>
          <w:rFonts w:ascii="Arial" w:hAnsi="Arial" w:cs="Arial"/>
        </w:rPr>
        <w:t xml:space="preserve">If the complaint is upheld in whole or in part, the panel will: </w:t>
      </w:r>
    </w:p>
    <w:p w:rsidR="00366767" w:rsidRDefault="00366767" w:rsidP="00366767">
      <w:pPr>
        <w:pStyle w:val="NormalWeb"/>
        <w:ind w:left="1080"/>
        <w:rPr>
          <w:rFonts w:ascii="Arial" w:hAnsi="Arial" w:cs="Arial"/>
        </w:rPr>
      </w:pPr>
      <w:r>
        <w:rPr>
          <w:rFonts w:ascii="Symbol" w:hAnsi="Symbol" w:cs="Arial"/>
        </w:rPr>
        <w:sym w:font="Symbol" w:char="F0B7"/>
      </w:r>
      <w:r>
        <w:rPr>
          <w:rFonts w:ascii="Symbol" w:hAnsi="Symbol" w:cs="Arial"/>
        </w:rPr>
        <w:t></w:t>
      </w:r>
      <w:r>
        <w:rPr>
          <w:rFonts w:ascii="Symbol" w:cs="Arial"/>
        </w:rPr>
        <w:t> </w:t>
      </w:r>
      <w:r>
        <w:rPr>
          <w:rFonts w:ascii="Arial" w:hAnsi="Arial" w:cs="Arial"/>
        </w:rPr>
        <w:t xml:space="preserve">decide on the appropriate action to be taken to resolve the complaint </w:t>
      </w:r>
    </w:p>
    <w:p w:rsidR="00366767" w:rsidRDefault="00366767" w:rsidP="00366767">
      <w:pPr>
        <w:pStyle w:val="NormalWeb"/>
        <w:ind w:left="1080"/>
        <w:rPr>
          <w:rFonts w:ascii="Arial" w:hAnsi="Arial" w:cs="Arial"/>
        </w:rPr>
      </w:pPr>
      <w:r>
        <w:rPr>
          <w:rFonts w:ascii="Symbol" w:hAnsi="Symbol" w:cs="Arial"/>
        </w:rPr>
        <w:sym w:font="Symbol" w:char="F0B7"/>
      </w:r>
      <w:r>
        <w:rPr>
          <w:rFonts w:ascii="Symbol" w:hAnsi="Symbol" w:cs="Arial"/>
        </w:rPr>
        <w:t></w:t>
      </w:r>
      <w:r>
        <w:rPr>
          <w:rFonts w:ascii="Symbol" w:cs="Arial"/>
        </w:rPr>
        <w:t> </w:t>
      </w:r>
      <w:r>
        <w:rPr>
          <w:rFonts w:ascii="Arial" w:hAnsi="Arial" w:cs="Arial"/>
        </w:rPr>
        <w:t xml:space="preserve">where appropriate, recommend changes to the school’s systems or procedures to prevent similar issues in the future. </w:t>
      </w:r>
    </w:p>
    <w:p w:rsidR="00366767" w:rsidRPr="00366767" w:rsidRDefault="00366767" w:rsidP="00366767">
      <w:pPr>
        <w:pStyle w:val="NormalWeb"/>
        <w:numPr>
          <w:ilvl w:val="0"/>
          <w:numId w:val="17"/>
        </w:numPr>
        <w:rPr>
          <w:rFonts w:ascii="Arial" w:hAnsi="Arial" w:cs="Arial"/>
        </w:rPr>
      </w:pPr>
      <w:r>
        <w:rPr>
          <w:rFonts w:ascii="Arial" w:hAnsi="Arial" w:cs="Arial"/>
        </w:rPr>
        <w:t xml:space="preserve">The chair of the panel will provide the complainant and the headteacher/chair of governors (depending on who conducted Formal Stage 1) with a full </w:t>
      </w:r>
      <w:r w:rsidRPr="00366767">
        <w:rPr>
          <w:rFonts w:ascii="Arial" w:hAnsi="Arial" w:cs="Arial"/>
        </w:rPr>
        <w:t xml:space="preserve">explanation of the panel’s decision and the reason(s) for it, in writing, within five school days. The response will also detail any actions taken to investigate the complaint and, where appropriate, will include details of actions the school will take to resolve the complaint. </w:t>
      </w:r>
    </w:p>
    <w:p w:rsidR="00366767" w:rsidRDefault="00366767" w:rsidP="00366767">
      <w:pPr>
        <w:pStyle w:val="NormalWeb"/>
        <w:ind w:left="360"/>
      </w:pPr>
      <w:r>
        <w:rPr>
          <w:rFonts w:ascii="Arial" w:hAnsi="Arial" w:cs="Arial"/>
        </w:rPr>
        <w:t xml:space="preserve">52. The letter to the complainant will include details of how to contact the DfE if they are dissatisfied with the way their complaint has been handled by the school. </w:t>
      </w:r>
    </w:p>
    <w:p w:rsidR="00366767" w:rsidRPr="00366767" w:rsidRDefault="00366767" w:rsidP="00366767">
      <w:pPr>
        <w:pStyle w:val="NormalWeb"/>
        <w:rPr>
          <w:b/>
          <w:bCs/>
        </w:rPr>
      </w:pPr>
      <w:r w:rsidRPr="00366767">
        <w:rPr>
          <w:rFonts w:ascii="Arial,Bold" w:hAnsi="Arial,Bold"/>
          <w:b/>
          <w:bCs/>
        </w:rPr>
        <w:t>Next Steps</w:t>
      </w:r>
      <w:r>
        <w:rPr>
          <w:rFonts w:ascii="Arial,Bold" w:hAnsi="Arial,Bold"/>
          <w:b/>
          <w:bCs/>
        </w:rPr>
        <w:t>:</w:t>
      </w:r>
      <w:r w:rsidRPr="00366767">
        <w:rPr>
          <w:rFonts w:ascii="Arial,Bold" w:hAnsi="Arial,Bold"/>
          <w:b/>
          <w:bCs/>
        </w:rPr>
        <w:t xml:space="preserve"> </w:t>
      </w:r>
    </w:p>
    <w:p w:rsidR="00366767" w:rsidRDefault="00366767" w:rsidP="00366767">
      <w:pPr>
        <w:pStyle w:val="NormalWeb"/>
        <w:numPr>
          <w:ilvl w:val="0"/>
          <w:numId w:val="18"/>
        </w:numPr>
        <w:rPr>
          <w:rFonts w:ascii="Arial" w:hAnsi="Arial" w:cs="Arial"/>
        </w:rPr>
      </w:pPr>
      <w:r>
        <w:rPr>
          <w:rFonts w:ascii="Arial" w:hAnsi="Arial" w:cs="Arial"/>
        </w:rPr>
        <w:t xml:space="preserve">If the complainant believes the school did not handle their complaint in accordance with this complaints procedure or it acted unlawfully or unreasonably in the exercise of its duties under education law, they can contact the DfE after they have completed Formal Stage 2. </w:t>
      </w:r>
    </w:p>
    <w:p w:rsidR="00366767" w:rsidRDefault="00366767" w:rsidP="00366767">
      <w:pPr>
        <w:pStyle w:val="NormalWeb"/>
        <w:numPr>
          <w:ilvl w:val="0"/>
          <w:numId w:val="18"/>
        </w:numPr>
        <w:rPr>
          <w:rFonts w:ascii="Arial" w:hAnsi="Arial" w:cs="Arial"/>
        </w:rPr>
      </w:pPr>
      <w:r>
        <w:rPr>
          <w:rFonts w:ascii="Arial" w:hAnsi="Arial" w:cs="Arial"/>
        </w:rPr>
        <w:t xml:space="preserve">The DfE will not reinvestigate the substance of complaints generally, or overturn any decisions made by the school. They will consider whether the school has adhered to education legislation and any statutory policies connected with the complaint. </w:t>
      </w:r>
    </w:p>
    <w:p w:rsidR="00366767" w:rsidRDefault="00366767" w:rsidP="00366767">
      <w:pPr>
        <w:pStyle w:val="NormalWeb"/>
        <w:numPr>
          <w:ilvl w:val="0"/>
          <w:numId w:val="18"/>
        </w:numPr>
        <w:rPr>
          <w:rFonts w:ascii="Arial" w:hAnsi="Arial" w:cs="Arial"/>
        </w:rPr>
      </w:pPr>
      <w:r>
        <w:rPr>
          <w:rFonts w:ascii="Arial" w:hAnsi="Arial" w:cs="Arial"/>
        </w:rPr>
        <w:t xml:space="preserve">The complainant can refer their complaint to the DfE online at: </w:t>
      </w:r>
      <w:hyperlink r:id="rId9" w:history="1">
        <w:r w:rsidR="004C1432" w:rsidRPr="00F5116B">
          <w:rPr>
            <w:rStyle w:val="Hyperlink"/>
            <w:rFonts w:ascii="Arial" w:hAnsi="Arial" w:cs="Arial"/>
          </w:rPr>
          <w:t>www.education.gov.uk/contactus</w:t>
        </w:r>
      </w:hyperlink>
      <w:r w:rsidR="004C1432">
        <w:rPr>
          <w:rFonts w:ascii="Arial" w:hAnsi="Arial" w:cs="Arial"/>
        </w:rPr>
        <w:t xml:space="preserve"> </w:t>
      </w:r>
      <w:r>
        <w:rPr>
          <w:rFonts w:ascii="Arial" w:hAnsi="Arial" w:cs="Arial"/>
        </w:rPr>
        <w:t xml:space="preserve">, by telephone on: 0370 000 2288 or by writing to: </w:t>
      </w:r>
    </w:p>
    <w:p w:rsidR="00366767" w:rsidRDefault="00366767" w:rsidP="00366767">
      <w:pPr>
        <w:pStyle w:val="NormalWeb"/>
        <w:ind w:left="720"/>
        <w:rPr>
          <w:rFonts w:ascii="Arial" w:hAnsi="Arial" w:cs="Arial"/>
        </w:rPr>
      </w:pPr>
      <w:r>
        <w:rPr>
          <w:rFonts w:ascii="Arial" w:hAnsi="Arial" w:cs="Arial"/>
        </w:rPr>
        <w:lastRenderedPageBreak/>
        <w:t>Department for Education, Piccadilly Gate,</w:t>
      </w:r>
      <w:r>
        <w:rPr>
          <w:rFonts w:ascii="Arial" w:hAnsi="Arial" w:cs="Arial"/>
        </w:rPr>
        <w:br/>
        <w:t>Store Street,</w:t>
      </w:r>
      <w:r>
        <w:rPr>
          <w:rFonts w:ascii="Arial" w:hAnsi="Arial" w:cs="Arial"/>
        </w:rPr>
        <w:br/>
        <w:t xml:space="preserve">Manchester, M1 2WD. </w:t>
      </w:r>
    </w:p>
    <w:p w:rsidR="00366767" w:rsidRDefault="00366767" w:rsidP="00366767">
      <w:pPr>
        <w:pStyle w:val="NormalWeb"/>
      </w:pPr>
      <w:r>
        <w:rPr>
          <w:rFonts w:ascii="Arial,Bold" w:hAnsi="Arial,Bold"/>
          <w:sz w:val="22"/>
          <w:szCs w:val="22"/>
        </w:rPr>
        <w:br w:type="page"/>
      </w:r>
      <w:r>
        <w:rPr>
          <w:rFonts w:ascii="Arial,Bold" w:hAnsi="Arial,Bold"/>
          <w:sz w:val="22"/>
          <w:szCs w:val="22"/>
        </w:rPr>
        <w:lastRenderedPageBreak/>
        <w:t xml:space="preserve">Appendix A: Scope of this Complaints Procedure </w:t>
      </w:r>
    </w:p>
    <w:p w:rsidR="00366767" w:rsidRDefault="00366767" w:rsidP="00366767">
      <w:pPr>
        <w:pStyle w:val="NormalWeb"/>
      </w:pPr>
      <w:r>
        <w:rPr>
          <w:rFonts w:ascii="Arial" w:hAnsi="Arial" w:cs="Arial"/>
          <w:sz w:val="22"/>
          <w:szCs w:val="22"/>
        </w:rPr>
        <w:t xml:space="preserve">This procedure covers all complaints other than those that are dealt with under other statutory procedures, including those listed below. As noted below, school employees may not use this procedure to raise concerns relating to their employment. </w:t>
      </w:r>
    </w:p>
    <w:p w:rsidR="00366767" w:rsidRDefault="00366767" w:rsidP="00366767">
      <w:r>
        <w:rPr>
          <w:noProof/>
        </w:rPr>
        <w:drawing>
          <wp:inline distT="0" distB="0" distL="0" distR="0" wp14:anchorId="4858DD22" wp14:editId="14284802">
            <wp:extent cx="4820717" cy="62413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o_Capture 2019-10-14_10-11-50_pm.png"/>
                    <pic:cNvPicPr/>
                  </pic:nvPicPr>
                  <pic:blipFill>
                    <a:blip r:embed="rId10">
                      <a:extLst>
                        <a:ext uri="{28A0092B-C50C-407E-A947-70E740481C1C}">
                          <a14:useLocalDpi xmlns:a14="http://schemas.microsoft.com/office/drawing/2010/main" val="0"/>
                        </a:ext>
                      </a:extLst>
                    </a:blip>
                    <a:stretch>
                      <a:fillRect/>
                    </a:stretch>
                  </pic:blipFill>
                  <pic:spPr>
                    <a:xfrm>
                      <a:off x="0" y="0"/>
                      <a:ext cx="4838467" cy="6264373"/>
                    </a:xfrm>
                    <a:prstGeom prst="rect">
                      <a:avLst/>
                    </a:prstGeom>
                  </pic:spPr>
                </pic:pic>
              </a:graphicData>
            </a:graphic>
          </wp:inline>
        </w:drawing>
      </w:r>
    </w:p>
    <w:p w:rsidR="00366767" w:rsidRDefault="000C3853" w:rsidP="00366767">
      <w:pPr>
        <w:pStyle w:val="NormalWeb"/>
        <w:rPr>
          <w:rFonts w:ascii="Calibri" w:hAnsi="Calibri"/>
          <w:sz w:val="22"/>
          <w:szCs w:val="22"/>
        </w:rPr>
      </w:pPr>
      <w:r>
        <w:rPr>
          <w:rFonts w:ascii="Calibri" w:hAnsi="Calibri"/>
          <w:noProof/>
          <w:sz w:val="22"/>
          <w:szCs w:val="22"/>
        </w:rPr>
        <w:drawing>
          <wp:inline distT="0" distB="0" distL="0" distR="0" wp14:anchorId="685F225B" wp14:editId="24B5EEA7">
            <wp:extent cx="4857115" cy="38733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o_Capture 2019-10-14_10-13-32_pm.png"/>
                    <pic:cNvPicPr/>
                  </pic:nvPicPr>
                  <pic:blipFill>
                    <a:blip r:embed="rId11">
                      <a:extLst>
                        <a:ext uri="{28A0092B-C50C-407E-A947-70E740481C1C}">
                          <a14:useLocalDpi xmlns:a14="http://schemas.microsoft.com/office/drawing/2010/main" val="0"/>
                        </a:ext>
                      </a:extLst>
                    </a:blip>
                    <a:stretch>
                      <a:fillRect/>
                    </a:stretch>
                  </pic:blipFill>
                  <pic:spPr>
                    <a:xfrm>
                      <a:off x="0" y="0"/>
                      <a:ext cx="5095163" cy="406319"/>
                    </a:xfrm>
                    <a:prstGeom prst="rect">
                      <a:avLst/>
                    </a:prstGeom>
                  </pic:spPr>
                </pic:pic>
              </a:graphicData>
            </a:graphic>
          </wp:inline>
        </w:drawing>
      </w:r>
    </w:p>
    <w:p w:rsidR="00366767" w:rsidRDefault="00366767" w:rsidP="00366767">
      <w:pPr>
        <w:pStyle w:val="NormalWeb"/>
      </w:pPr>
      <w:r>
        <w:rPr>
          <w:rFonts w:ascii="Arial" w:hAnsi="Arial" w:cs="Arial"/>
        </w:rPr>
        <w:t xml:space="preserve">If other bodies are investigating aspects of the complaint, for example the police, LA safeguarding teams or tribunals, this may impact on our ability to adhere to the timescales within this procedure or result in the procedure being suspended until those public bodies have completed their investigations. </w:t>
      </w:r>
    </w:p>
    <w:p w:rsidR="00366767" w:rsidRDefault="00366767" w:rsidP="00366767">
      <w:pPr>
        <w:pStyle w:val="NormalWeb"/>
      </w:pPr>
      <w:r>
        <w:rPr>
          <w:rFonts w:ascii="Arial" w:hAnsi="Arial" w:cs="Arial"/>
        </w:rPr>
        <w:lastRenderedPageBreak/>
        <w:t xml:space="preserve">If a complainant commences legal action against the school, the complaints procedure may be suspended until those legal proceedings have concluded. </w:t>
      </w:r>
    </w:p>
    <w:p w:rsidR="00366767" w:rsidRDefault="000C3853" w:rsidP="00366767">
      <w:pPr>
        <w:pStyle w:val="NormalWeb"/>
      </w:pPr>
      <w:r>
        <w:rPr>
          <w:rFonts w:ascii="Calibri" w:hAnsi="Calibri"/>
          <w:sz w:val="22"/>
          <w:szCs w:val="22"/>
        </w:rPr>
        <w:br w:type="page"/>
      </w:r>
      <w:r w:rsidR="00366767">
        <w:rPr>
          <w:rFonts w:ascii="Calibri,Bold" w:hAnsi="Calibri,Bold"/>
          <w:sz w:val="28"/>
          <w:szCs w:val="28"/>
        </w:rPr>
        <w:lastRenderedPageBreak/>
        <w:t xml:space="preserve">Appendix B: Complaints Form </w:t>
      </w:r>
    </w:p>
    <w:p w:rsidR="00366767" w:rsidRDefault="00366767" w:rsidP="000C3853">
      <w:pPr>
        <w:pStyle w:val="NormalWeb"/>
      </w:pPr>
      <w:r>
        <w:rPr>
          <w:rFonts w:ascii="Calibri" w:hAnsi="Calibri"/>
          <w:sz w:val="28"/>
          <w:szCs w:val="28"/>
        </w:rPr>
        <w:t xml:space="preserve">Please complete and return to the school office marked private and confidential for the attention of the headteacher or chair of governors who will acknowledge receipt and explain what action will be taken. </w:t>
      </w:r>
    </w:p>
    <w:tbl>
      <w:tblPr>
        <w:tblW w:w="0" w:type="auto"/>
        <w:tblCellMar>
          <w:top w:w="15" w:type="dxa"/>
          <w:left w:w="15" w:type="dxa"/>
          <w:bottom w:w="15" w:type="dxa"/>
          <w:right w:w="15" w:type="dxa"/>
        </w:tblCellMar>
        <w:tblLook w:val="04A0" w:firstRow="1" w:lastRow="0" w:firstColumn="1" w:lastColumn="0" w:noHBand="0" w:noVBand="1"/>
      </w:tblPr>
      <w:tblGrid>
        <w:gridCol w:w="8336"/>
      </w:tblGrid>
      <w:tr w:rsidR="00366767" w:rsidTr="00366767">
        <w:tc>
          <w:tcPr>
            <w:tcW w:w="0" w:type="auto"/>
            <w:tcBorders>
              <w:top w:val="single" w:sz="4" w:space="0" w:color="000000"/>
              <w:left w:val="single" w:sz="4" w:space="0" w:color="000000"/>
              <w:bottom w:val="single" w:sz="4" w:space="0" w:color="000000"/>
              <w:right w:val="single" w:sz="4" w:space="0" w:color="000000"/>
            </w:tcBorders>
            <w:vAlign w:val="center"/>
            <w:hideMark/>
          </w:tcPr>
          <w:p w:rsidR="00366767" w:rsidRDefault="00366767">
            <w:pPr>
              <w:pStyle w:val="NormalWeb"/>
              <w:divId w:val="2016686904"/>
            </w:pPr>
            <w:r>
              <w:rPr>
                <w:rFonts w:ascii="Calibri" w:hAnsi="Calibri"/>
                <w:sz w:val="28"/>
                <w:szCs w:val="28"/>
              </w:rPr>
              <w:t xml:space="preserve">Your name: </w:t>
            </w:r>
          </w:p>
        </w:tc>
      </w:tr>
      <w:tr w:rsidR="00366767" w:rsidTr="00366767">
        <w:tc>
          <w:tcPr>
            <w:tcW w:w="0" w:type="auto"/>
            <w:tcBorders>
              <w:top w:val="single" w:sz="4" w:space="0" w:color="000000"/>
              <w:left w:val="single" w:sz="4" w:space="0" w:color="000000"/>
              <w:bottom w:val="single" w:sz="4" w:space="0" w:color="000000"/>
              <w:right w:val="single" w:sz="4" w:space="0" w:color="000000"/>
            </w:tcBorders>
            <w:vAlign w:val="center"/>
            <w:hideMark/>
          </w:tcPr>
          <w:p w:rsidR="00366767" w:rsidRDefault="00366767" w:rsidP="00366767">
            <w:pPr>
              <w:pStyle w:val="NormalWeb"/>
            </w:pPr>
            <w:r>
              <w:rPr>
                <w:rFonts w:ascii="Calibri" w:hAnsi="Calibri"/>
                <w:sz w:val="28"/>
                <w:szCs w:val="28"/>
              </w:rPr>
              <w:t xml:space="preserve">Pupil’s name (if relevant): </w:t>
            </w:r>
          </w:p>
        </w:tc>
      </w:tr>
      <w:tr w:rsidR="00366767" w:rsidTr="00366767">
        <w:tc>
          <w:tcPr>
            <w:tcW w:w="0" w:type="auto"/>
            <w:tcBorders>
              <w:top w:val="single" w:sz="4" w:space="0" w:color="000000"/>
              <w:left w:val="single" w:sz="4" w:space="0" w:color="000000"/>
              <w:bottom w:val="single" w:sz="4" w:space="0" w:color="000000"/>
              <w:right w:val="single" w:sz="4" w:space="0" w:color="000000"/>
            </w:tcBorders>
            <w:vAlign w:val="center"/>
            <w:hideMark/>
          </w:tcPr>
          <w:p w:rsidR="00366767" w:rsidRDefault="00366767" w:rsidP="00366767">
            <w:pPr>
              <w:pStyle w:val="NormalWeb"/>
            </w:pPr>
            <w:r>
              <w:rPr>
                <w:rFonts w:ascii="Calibri" w:hAnsi="Calibri"/>
                <w:sz w:val="28"/>
                <w:szCs w:val="28"/>
              </w:rPr>
              <w:t xml:space="preserve">Your relationship to the pupil (if relevant): </w:t>
            </w:r>
          </w:p>
        </w:tc>
      </w:tr>
      <w:tr w:rsidR="00366767" w:rsidTr="00366767">
        <w:tc>
          <w:tcPr>
            <w:tcW w:w="0" w:type="auto"/>
            <w:tcBorders>
              <w:top w:val="single" w:sz="4" w:space="0" w:color="000000"/>
              <w:left w:val="single" w:sz="4" w:space="0" w:color="000000"/>
              <w:bottom w:val="single" w:sz="4" w:space="0" w:color="000000"/>
              <w:right w:val="single" w:sz="4" w:space="0" w:color="000000"/>
            </w:tcBorders>
            <w:vAlign w:val="center"/>
            <w:hideMark/>
          </w:tcPr>
          <w:p w:rsidR="00366767" w:rsidRDefault="00366767" w:rsidP="00366767">
            <w:pPr>
              <w:pStyle w:val="NormalWeb"/>
              <w:rPr>
                <w:rFonts w:ascii="Calibri" w:hAnsi="Calibri"/>
                <w:sz w:val="28"/>
                <w:szCs w:val="28"/>
              </w:rPr>
            </w:pPr>
            <w:r>
              <w:rPr>
                <w:rFonts w:ascii="Calibri" w:hAnsi="Calibri"/>
                <w:sz w:val="28"/>
                <w:szCs w:val="28"/>
              </w:rPr>
              <w:t xml:space="preserve">Address: </w:t>
            </w:r>
          </w:p>
          <w:p w:rsidR="000C3853" w:rsidRDefault="000C3853" w:rsidP="00366767">
            <w:pPr>
              <w:pStyle w:val="NormalWeb"/>
            </w:pPr>
          </w:p>
          <w:p w:rsidR="000C3853" w:rsidRDefault="000C3853" w:rsidP="00366767">
            <w:pPr>
              <w:pStyle w:val="NormalWeb"/>
            </w:pPr>
          </w:p>
          <w:p w:rsidR="000C3853" w:rsidRDefault="00366767" w:rsidP="00366767">
            <w:pPr>
              <w:pStyle w:val="NormalWeb"/>
              <w:rPr>
                <w:rFonts w:ascii="Calibri" w:hAnsi="Calibri"/>
                <w:sz w:val="28"/>
                <w:szCs w:val="28"/>
              </w:rPr>
            </w:pPr>
            <w:r>
              <w:rPr>
                <w:rFonts w:ascii="Calibri" w:hAnsi="Calibri"/>
                <w:sz w:val="28"/>
                <w:szCs w:val="28"/>
              </w:rPr>
              <w:t>Postcode:</w:t>
            </w:r>
            <w:r>
              <w:rPr>
                <w:rFonts w:ascii="Calibri" w:hAnsi="Calibri"/>
                <w:sz w:val="28"/>
                <w:szCs w:val="28"/>
              </w:rPr>
              <w:br/>
              <w:t xml:space="preserve">Day time telephone number: </w:t>
            </w:r>
          </w:p>
          <w:p w:rsidR="00366767" w:rsidRDefault="00366767" w:rsidP="00366767">
            <w:pPr>
              <w:pStyle w:val="NormalWeb"/>
            </w:pPr>
            <w:r>
              <w:rPr>
                <w:rFonts w:ascii="Calibri" w:hAnsi="Calibri"/>
                <w:sz w:val="28"/>
                <w:szCs w:val="28"/>
              </w:rPr>
              <w:t xml:space="preserve">Evening telephone number: </w:t>
            </w:r>
          </w:p>
        </w:tc>
      </w:tr>
      <w:tr w:rsidR="00366767" w:rsidTr="00366767">
        <w:tc>
          <w:tcPr>
            <w:tcW w:w="0" w:type="auto"/>
            <w:tcBorders>
              <w:top w:val="single" w:sz="4" w:space="0" w:color="000000"/>
              <w:left w:val="single" w:sz="4" w:space="0" w:color="000000"/>
              <w:bottom w:val="single" w:sz="4" w:space="0" w:color="000000"/>
              <w:right w:val="single" w:sz="4" w:space="0" w:color="000000"/>
            </w:tcBorders>
            <w:vAlign w:val="center"/>
            <w:hideMark/>
          </w:tcPr>
          <w:p w:rsidR="000C3853" w:rsidRDefault="00366767" w:rsidP="00366767">
            <w:pPr>
              <w:pStyle w:val="NormalWeb"/>
              <w:rPr>
                <w:rFonts w:ascii="Calibri" w:hAnsi="Calibri"/>
                <w:sz w:val="28"/>
                <w:szCs w:val="28"/>
              </w:rPr>
            </w:pPr>
            <w:r>
              <w:rPr>
                <w:rFonts w:ascii="Calibri" w:hAnsi="Calibri"/>
                <w:sz w:val="28"/>
                <w:szCs w:val="28"/>
              </w:rPr>
              <w:t>Please give details of your complaint, including whether you have spoken to anybody at the school about it.</w:t>
            </w: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366767" w:rsidRDefault="00366767" w:rsidP="00366767">
            <w:pPr>
              <w:pStyle w:val="NormalWeb"/>
            </w:pPr>
            <w:r>
              <w:rPr>
                <w:rFonts w:ascii="Calibri" w:hAnsi="Calibri"/>
                <w:sz w:val="28"/>
                <w:szCs w:val="28"/>
              </w:rPr>
              <w:t xml:space="preserve"> </w:t>
            </w:r>
          </w:p>
        </w:tc>
      </w:tr>
    </w:tbl>
    <w:p w:rsidR="00366767" w:rsidRDefault="00366767" w:rsidP="00366767">
      <w:pPr>
        <w:pStyle w:val="NormalWeb"/>
      </w:pPr>
    </w:p>
    <w:tbl>
      <w:tblPr>
        <w:tblW w:w="0" w:type="auto"/>
        <w:tblCellMar>
          <w:top w:w="15" w:type="dxa"/>
          <w:left w:w="15" w:type="dxa"/>
          <w:bottom w:w="15" w:type="dxa"/>
          <w:right w:w="15" w:type="dxa"/>
        </w:tblCellMar>
        <w:tblLook w:val="04A0" w:firstRow="1" w:lastRow="0" w:firstColumn="1" w:lastColumn="0" w:noHBand="0" w:noVBand="1"/>
      </w:tblPr>
      <w:tblGrid>
        <w:gridCol w:w="8237"/>
      </w:tblGrid>
      <w:tr w:rsidR="00366767" w:rsidTr="000C3853">
        <w:tc>
          <w:tcPr>
            <w:tcW w:w="8237" w:type="dxa"/>
            <w:tcBorders>
              <w:top w:val="single" w:sz="4" w:space="0" w:color="000000"/>
              <w:left w:val="single" w:sz="4" w:space="0" w:color="000000"/>
              <w:bottom w:val="single" w:sz="4" w:space="0" w:color="000000"/>
              <w:right w:val="single" w:sz="4" w:space="0" w:color="000000"/>
            </w:tcBorders>
            <w:vAlign w:val="center"/>
            <w:hideMark/>
          </w:tcPr>
          <w:p w:rsidR="00366767" w:rsidRDefault="00366767">
            <w:pPr>
              <w:pStyle w:val="NormalWeb"/>
              <w:divId w:val="607661917"/>
              <w:rPr>
                <w:rFonts w:ascii="Calibri" w:hAnsi="Calibri"/>
                <w:sz w:val="28"/>
                <w:szCs w:val="28"/>
              </w:rPr>
            </w:pPr>
            <w:r>
              <w:rPr>
                <w:rFonts w:ascii="Calibri" w:hAnsi="Calibri"/>
                <w:sz w:val="28"/>
                <w:szCs w:val="28"/>
              </w:rPr>
              <w:lastRenderedPageBreak/>
              <w:t xml:space="preserve">What actions do you feel might resolve the problem at this stage? </w:t>
            </w:r>
          </w:p>
          <w:p w:rsidR="000C3853" w:rsidRDefault="000C3853">
            <w:pPr>
              <w:pStyle w:val="NormalWeb"/>
              <w:divId w:val="607661917"/>
            </w:pPr>
          </w:p>
          <w:p w:rsidR="000C3853" w:rsidRDefault="000C3853">
            <w:pPr>
              <w:pStyle w:val="NormalWeb"/>
              <w:divId w:val="607661917"/>
            </w:pPr>
          </w:p>
          <w:p w:rsidR="000C3853" w:rsidRDefault="000C3853">
            <w:pPr>
              <w:pStyle w:val="NormalWeb"/>
              <w:divId w:val="607661917"/>
            </w:pPr>
          </w:p>
          <w:p w:rsidR="000C3853" w:rsidRDefault="000C3853">
            <w:pPr>
              <w:pStyle w:val="NormalWeb"/>
              <w:divId w:val="607661917"/>
            </w:pPr>
          </w:p>
          <w:p w:rsidR="000C3853" w:rsidRDefault="000C3853">
            <w:pPr>
              <w:pStyle w:val="NormalWeb"/>
              <w:divId w:val="607661917"/>
            </w:pPr>
          </w:p>
          <w:p w:rsidR="000C3853" w:rsidRDefault="000C3853">
            <w:pPr>
              <w:pStyle w:val="NormalWeb"/>
              <w:divId w:val="607661917"/>
            </w:pPr>
          </w:p>
          <w:p w:rsidR="000C3853" w:rsidRDefault="000C3853">
            <w:pPr>
              <w:pStyle w:val="NormalWeb"/>
              <w:divId w:val="607661917"/>
            </w:pPr>
          </w:p>
          <w:p w:rsidR="000C3853" w:rsidRDefault="000C3853">
            <w:pPr>
              <w:pStyle w:val="NormalWeb"/>
              <w:divId w:val="607661917"/>
            </w:pPr>
          </w:p>
        </w:tc>
      </w:tr>
      <w:tr w:rsidR="00366767" w:rsidTr="000C3853">
        <w:tc>
          <w:tcPr>
            <w:tcW w:w="8237" w:type="dxa"/>
            <w:tcBorders>
              <w:top w:val="single" w:sz="4" w:space="0" w:color="000000"/>
              <w:left w:val="single" w:sz="4" w:space="0" w:color="000000"/>
              <w:bottom w:val="single" w:sz="4" w:space="0" w:color="000000"/>
              <w:right w:val="single" w:sz="4" w:space="0" w:color="000000"/>
            </w:tcBorders>
            <w:vAlign w:val="center"/>
            <w:hideMark/>
          </w:tcPr>
          <w:p w:rsidR="000C3853" w:rsidRDefault="00366767" w:rsidP="00366767">
            <w:pPr>
              <w:pStyle w:val="NormalWeb"/>
              <w:rPr>
                <w:rFonts w:ascii="Calibri" w:hAnsi="Calibri"/>
                <w:sz w:val="28"/>
                <w:szCs w:val="28"/>
              </w:rPr>
            </w:pPr>
            <w:r>
              <w:rPr>
                <w:rFonts w:ascii="Calibri" w:hAnsi="Calibri"/>
                <w:sz w:val="28"/>
                <w:szCs w:val="28"/>
              </w:rPr>
              <w:t>Are you attaching any paperwork? If so, please give details.</w:t>
            </w: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0C3853" w:rsidRDefault="000C3853" w:rsidP="00366767">
            <w:pPr>
              <w:pStyle w:val="NormalWeb"/>
              <w:rPr>
                <w:rFonts w:ascii="Calibri" w:hAnsi="Calibri"/>
                <w:sz w:val="28"/>
                <w:szCs w:val="28"/>
              </w:rPr>
            </w:pPr>
          </w:p>
          <w:p w:rsidR="00366767" w:rsidRDefault="00366767" w:rsidP="00366767">
            <w:pPr>
              <w:pStyle w:val="NormalWeb"/>
            </w:pPr>
            <w:r>
              <w:rPr>
                <w:rFonts w:ascii="Calibri" w:hAnsi="Calibri"/>
                <w:sz w:val="28"/>
                <w:szCs w:val="28"/>
              </w:rPr>
              <w:t xml:space="preserve"> </w:t>
            </w:r>
          </w:p>
        </w:tc>
      </w:tr>
      <w:tr w:rsidR="00366767" w:rsidTr="000C3853">
        <w:tc>
          <w:tcPr>
            <w:tcW w:w="8237" w:type="dxa"/>
            <w:tcBorders>
              <w:top w:val="single" w:sz="4" w:space="0" w:color="000000"/>
              <w:left w:val="single" w:sz="4" w:space="0" w:color="000000"/>
              <w:bottom w:val="single" w:sz="4" w:space="0" w:color="000000"/>
              <w:right w:val="single" w:sz="4" w:space="0" w:color="000000"/>
            </w:tcBorders>
            <w:vAlign w:val="center"/>
            <w:hideMark/>
          </w:tcPr>
          <w:p w:rsidR="00366767" w:rsidRDefault="00366767" w:rsidP="00366767">
            <w:pPr>
              <w:pStyle w:val="NormalWeb"/>
            </w:pPr>
            <w:r>
              <w:rPr>
                <w:rFonts w:ascii="Calibri" w:hAnsi="Calibri"/>
                <w:sz w:val="28"/>
                <w:szCs w:val="28"/>
              </w:rPr>
              <w:t xml:space="preserve">Signature: Date: </w:t>
            </w:r>
          </w:p>
        </w:tc>
      </w:tr>
      <w:tr w:rsidR="00366767" w:rsidTr="000C3853">
        <w:tc>
          <w:tcPr>
            <w:tcW w:w="823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66767" w:rsidRDefault="00366767" w:rsidP="00366767">
            <w:pPr>
              <w:pStyle w:val="NormalWeb"/>
            </w:pPr>
            <w:r>
              <w:rPr>
                <w:rFonts w:ascii="Calibri" w:hAnsi="Calibri"/>
                <w:sz w:val="28"/>
                <w:szCs w:val="28"/>
              </w:rPr>
              <w:t xml:space="preserve">Official use </w:t>
            </w:r>
          </w:p>
        </w:tc>
      </w:tr>
      <w:tr w:rsidR="00366767" w:rsidTr="000C3853">
        <w:tc>
          <w:tcPr>
            <w:tcW w:w="823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66767" w:rsidRDefault="00366767" w:rsidP="00366767">
            <w:pPr>
              <w:pStyle w:val="NormalWeb"/>
            </w:pPr>
            <w:r>
              <w:rPr>
                <w:rFonts w:ascii="Calibri" w:hAnsi="Calibri"/>
                <w:sz w:val="28"/>
                <w:szCs w:val="28"/>
              </w:rPr>
              <w:t xml:space="preserve">Date acknowledgement sent: </w:t>
            </w:r>
          </w:p>
        </w:tc>
      </w:tr>
      <w:tr w:rsidR="00366767" w:rsidTr="000C3853">
        <w:tc>
          <w:tcPr>
            <w:tcW w:w="823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66767" w:rsidRDefault="00366767" w:rsidP="00366767">
            <w:pPr>
              <w:pStyle w:val="NormalWeb"/>
            </w:pPr>
            <w:r>
              <w:rPr>
                <w:rFonts w:ascii="Calibri" w:hAnsi="Calibri"/>
                <w:sz w:val="28"/>
                <w:szCs w:val="28"/>
              </w:rPr>
              <w:t xml:space="preserve">By who: </w:t>
            </w:r>
          </w:p>
        </w:tc>
      </w:tr>
      <w:tr w:rsidR="00366767" w:rsidTr="000C3853">
        <w:tc>
          <w:tcPr>
            <w:tcW w:w="823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66767" w:rsidRDefault="00366767" w:rsidP="00366767">
            <w:pPr>
              <w:pStyle w:val="NormalWeb"/>
            </w:pPr>
            <w:r>
              <w:rPr>
                <w:rFonts w:ascii="Calibri" w:hAnsi="Calibri"/>
                <w:sz w:val="28"/>
                <w:szCs w:val="28"/>
              </w:rPr>
              <w:t xml:space="preserve">Complaint referred to: </w:t>
            </w:r>
          </w:p>
        </w:tc>
      </w:tr>
      <w:tr w:rsidR="00366767" w:rsidTr="000C3853">
        <w:tc>
          <w:tcPr>
            <w:tcW w:w="823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66767" w:rsidRDefault="00366767" w:rsidP="00366767">
            <w:pPr>
              <w:pStyle w:val="NormalWeb"/>
            </w:pPr>
            <w:r>
              <w:rPr>
                <w:rFonts w:ascii="Calibri" w:hAnsi="Calibri"/>
                <w:sz w:val="28"/>
                <w:szCs w:val="28"/>
              </w:rPr>
              <w:t xml:space="preserve">Date: </w:t>
            </w:r>
          </w:p>
        </w:tc>
      </w:tr>
    </w:tbl>
    <w:p w:rsidR="000C3853" w:rsidRDefault="000C3853" w:rsidP="00366767">
      <w:pPr>
        <w:pStyle w:val="NormalWeb"/>
        <w:rPr>
          <w:rFonts w:ascii="Calibri" w:hAnsi="Calibri"/>
          <w:sz w:val="22"/>
          <w:szCs w:val="22"/>
        </w:rPr>
      </w:pPr>
    </w:p>
    <w:p w:rsidR="00366767" w:rsidRDefault="000C3853" w:rsidP="00366767">
      <w:pPr>
        <w:pStyle w:val="NormalWeb"/>
      </w:pPr>
      <w:r>
        <w:rPr>
          <w:rFonts w:ascii="Calibri" w:hAnsi="Calibri"/>
          <w:sz w:val="22"/>
          <w:szCs w:val="22"/>
        </w:rPr>
        <w:br w:type="page"/>
      </w:r>
      <w:r w:rsidR="00366767">
        <w:rPr>
          <w:rFonts w:ascii="Calibri,Bold" w:hAnsi="Calibri,Bold"/>
          <w:sz w:val="28"/>
          <w:szCs w:val="28"/>
        </w:rPr>
        <w:lastRenderedPageBreak/>
        <w:t xml:space="preserve">Appendix C: Arrangements and Procedure for Governors’ Panel Hearing </w:t>
      </w:r>
    </w:p>
    <w:p w:rsidR="00366767" w:rsidRDefault="00366767" w:rsidP="00366767">
      <w:pPr>
        <w:pStyle w:val="NormalWeb"/>
        <w:numPr>
          <w:ilvl w:val="0"/>
          <w:numId w:val="20"/>
        </w:numPr>
        <w:rPr>
          <w:rFonts w:ascii="Calibri" w:hAnsi="Calibri"/>
          <w:sz w:val="28"/>
          <w:szCs w:val="28"/>
        </w:rPr>
      </w:pPr>
      <w:r>
        <w:rPr>
          <w:rFonts w:ascii="Calibri" w:hAnsi="Calibri"/>
          <w:sz w:val="28"/>
          <w:szCs w:val="28"/>
        </w:rPr>
        <w:t xml:space="preserve">The governors’ panel will agree a chair from amongst their number. </w:t>
      </w:r>
    </w:p>
    <w:p w:rsidR="00366767" w:rsidRDefault="00366767" w:rsidP="00366767">
      <w:pPr>
        <w:pStyle w:val="NormalWeb"/>
        <w:numPr>
          <w:ilvl w:val="0"/>
          <w:numId w:val="20"/>
        </w:numPr>
        <w:rPr>
          <w:rFonts w:ascii="Calibri" w:hAnsi="Calibri"/>
          <w:sz w:val="28"/>
          <w:szCs w:val="28"/>
        </w:rPr>
      </w:pPr>
      <w:r>
        <w:rPr>
          <w:rFonts w:ascii="Calibri" w:hAnsi="Calibri"/>
          <w:sz w:val="28"/>
          <w:szCs w:val="28"/>
        </w:rPr>
        <w:t xml:space="preserve">Although this procedure may appear formal, the hearing should be conducted in as informal a way as possible, and the chair of the panel should make every effort to make all parties feel comfortable. </w:t>
      </w:r>
    </w:p>
    <w:p w:rsidR="00366767" w:rsidRDefault="00366767" w:rsidP="00366767">
      <w:pPr>
        <w:pStyle w:val="NormalWeb"/>
        <w:numPr>
          <w:ilvl w:val="0"/>
          <w:numId w:val="20"/>
        </w:numPr>
        <w:rPr>
          <w:rFonts w:ascii="Calibri" w:hAnsi="Calibri"/>
          <w:sz w:val="28"/>
          <w:szCs w:val="28"/>
        </w:rPr>
      </w:pPr>
      <w:r>
        <w:rPr>
          <w:rFonts w:ascii="Calibri" w:hAnsi="Calibri"/>
          <w:sz w:val="28"/>
          <w:szCs w:val="28"/>
        </w:rPr>
        <w:t xml:space="preserve">The chair of the panel will introduce all the parties present and explain the procedure to be followed, and that every effort will be made to keep the process as informal as possible. </w:t>
      </w:r>
    </w:p>
    <w:p w:rsidR="00366767" w:rsidRDefault="00366767" w:rsidP="00366767">
      <w:pPr>
        <w:pStyle w:val="NormalWeb"/>
        <w:numPr>
          <w:ilvl w:val="0"/>
          <w:numId w:val="20"/>
        </w:numPr>
        <w:rPr>
          <w:rFonts w:ascii="Calibri" w:hAnsi="Calibri"/>
          <w:sz w:val="28"/>
          <w:szCs w:val="28"/>
        </w:rPr>
      </w:pPr>
      <w:r>
        <w:rPr>
          <w:rFonts w:ascii="Calibri" w:hAnsi="Calibri"/>
          <w:sz w:val="28"/>
          <w:szCs w:val="28"/>
        </w:rPr>
        <w:t xml:space="preserve">The complainant will outline their complaint and explain why they are dissatisfied with the school’s response at Formal Stage 1. The complainant may call any witnesses in support of their complaint who will attend the meeting only for the time that they are providing information, and may be questioned by all parties. </w:t>
      </w:r>
    </w:p>
    <w:p w:rsidR="00366767" w:rsidRDefault="00366767" w:rsidP="00366767">
      <w:pPr>
        <w:pStyle w:val="NormalWeb"/>
        <w:numPr>
          <w:ilvl w:val="0"/>
          <w:numId w:val="20"/>
        </w:numPr>
        <w:rPr>
          <w:rFonts w:ascii="Calibri" w:hAnsi="Calibri"/>
          <w:sz w:val="28"/>
          <w:szCs w:val="28"/>
        </w:rPr>
      </w:pPr>
      <w:r>
        <w:rPr>
          <w:rFonts w:ascii="Calibri" w:hAnsi="Calibri"/>
          <w:sz w:val="28"/>
          <w:szCs w:val="28"/>
        </w:rPr>
        <w:t xml:space="preserve">The headteacher and/or chair of governors and the governors on the panel will have the opportunity to ask questions of the complainant. </w:t>
      </w:r>
    </w:p>
    <w:p w:rsidR="00366767" w:rsidRDefault="00366767" w:rsidP="00366767">
      <w:pPr>
        <w:pStyle w:val="NormalWeb"/>
        <w:numPr>
          <w:ilvl w:val="0"/>
          <w:numId w:val="20"/>
        </w:numPr>
        <w:rPr>
          <w:rFonts w:ascii="Calibri" w:hAnsi="Calibri"/>
          <w:sz w:val="28"/>
          <w:szCs w:val="28"/>
        </w:rPr>
      </w:pPr>
      <w:r>
        <w:rPr>
          <w:rFonts w:ascii="Calibri" w:hAnsi="Calibri"/>
          <w:sz w:val="28"/>
          <w:szCs w:val="28"/>
        </w:rPr>
        <w:t xml:space="preserve">The headteacher and/or chair of governors will explain their involvement in the complaint and the reasons for their decisions at the informal and first formal stage. The headteacher and/or chair of governors may call any witnesses in support of his/her statement who will attend the meeting only for the time that they are providing information, and may be questioned by all parties. </w:t>
      </w:r>
    </w:p>
    <w:p w:rsidR="00366767" w:rsidRDefault="00366767" w:rsidP="00366767">
      <w:pPr>
        <w:pStyle w:val="NormalWeb"/>
        <w:numPr>
          <w:ilvl w:val="0"/>
          <w:numId w:val="20"/>
        </w:numPr>
        <w:rPr>
          <w:rFonts w:ascii="Calibri" w:hAnsi="Calibri"/>
          <w:sz w:val="28"/>
          <w:szCs w:val="28"/>
        </w:rPr>
      </w:pPr>
      <w:r>
        <w:rPr>
          <w:rFonts w:ascii="Calibri" w:hAnsi="Calibri"/>
          <w:sz w:val="28"/>
          <w:szCs w:val="28"/>
        </w:rPr>
        <w:t xml:space="preserve">The complainant and the governors on the panel will have the opportunity to ask questions of the headteacher and/or chair of governors. </w:t>
      </w:r>
    </w:p>
    <w:p w:rsidR="00366767" w:rsidRDefault="00366767" w:rsidP="00366767">
      <w:pPr>
        <w:pStyle w:val="NormalWeb"/>
        <w:numPr>
          <w:ilvl w:val="0"/>
          <w:numId w:val="20"/>
        </w:numPr>
        <w:rPr>
          <w:rFonts w:ascii="Calibri" w:hAnsi="Calibri"/>
          <w:sz w:val="28"/>
          <w:szCs w:val="28"/>
        </w:rPr>
      </w:pPr>
      <w:r>
        <w:rPr>
          <w:rFonts w:ascii="Calibri" w:hAnsi="Calibri"/>
          <w:sz w:val="28"/>
          <w:szCs w:val="28"/>
        </w:rPr>
        <w:t xml:space="preserve">Both parties will be given the opportunity to sum up their statements, ending with the complainant. No new material may be introduced at this stage. </w:t>
      </w:r>
    </w:p>
    <w:p w:rsidR="00366767" w:rsidRDefault="00366767" w:rsidP="00366767">
      <w:pPr>
        <w:pStyle w:val="NormalWeb"/>
        <w:numPr>
          <w:ilvl w:val="0"/>
          <w:numId w:val="20"/>
        </w:numPr>
        <w:rPr>
          <w:rFonts w:ascii="Calibri" w:hAnsi="Calibri"/>
          <w:sz w:val="28"/>
          <w:szCs w:val="28"/>
        </w:rPr>
      </w:pPr>
      <w:r>
        <w:rPr>
          <w:rFonts w:ascii="Calibri" w:hAnsi="Calibri"/>
          <w:sz w:val="28"/>
          <w:szCs w:val="28"/>
        </w:rPr>
        <w:t xml:space="preserve">The governors may decide to adjourn the hearing pending further investigation at any stage, if this seems necessary. </w:t>
      </w:r>
    </w:p>
    <w:p w:rsidR="00366767" w:rsidRDefault="00366767" w:rsidP="00366767">
      <w:pPr>
        <w:pStyle w:val="NormalWeb"/>
        <w:numPr>
          <w:ilvl w:val="0"/>
          <w:numId w:val="20"/>
        </w:numPr>
        <w:rPr>
          <w:rFonts w:ascii="Calibri" w:hAnsi="Calibri"/>
          <w:sz w:val="28"/>
          <w:szCs w:val="28"/>
        </w:rPr>
      </w:pPr>
      <w:r>
        <w:rPr>
          <w:rFonts w:ascii="Calibri" w:hAnsi="Calibri"/>
          <w:sz w:val="28"/>
          <w:szCs w:val="28"/>
        </w:rPr>
        <w:t xml:space="preserve">Both parties will leave the meeting and the governors will consider the information that has been put to them. The clerk will </w:t>
      </w:r>
      <w:r>
        <w:rPr>
          <w:rFonts w:ascii="Calibri" w:hAnsi="Calibri"/>
          <w:sz w:val="28"/>
          <w:szCs w:val="28"/>
        </w:rPr>
        <w:lastRenderedPageBreak/>
        <w:t xml:space="preserve">remain for this part of the meeting in order to clarify anything if necessary, but the governors’ deliberations will not be minuted. </w:t>
      </w:r>
    </w:p>
    <w:p w:rsidR="00366767" w:rsidRDefault="00366767" w:rsidP="00366767">
      <w:pPr>
        <w:pStyle w:val="NormalWeb"/>
        <w:numPr>
          <w:ilvl w:val="0"/>
          <w:numId w:val="21"/>
        </w:numPr>
        <w:rPr>
          <w:rFonts w:ascii="Calibri" w:hAnsi="Calibri"/>
          <w:sz w:val="28"/>
          <w:szCs w:val="28"/>
        </w:rPr>
      </w:pPr>
      <w:r>
        <w:rPr>
          <w:rFonts w:ascii="Calibri" w:hAnsi="Calibri"/>
          <w:sz w:val="28"/>
          <w:szCs w:val="28"/>
        </w:rPr>
        <w:t>The governors’ panel must reach a unanimous or majority decision as to whether or not to uphold the complaint wholly or in part, and what action (if any) the school needs to take to resolve the complaint. This may include referring the matter to another formal process, whether in relation to a complaint against a governor or a member of the school staff. Normally the governors will reach a decision at this point</w:t>
      </w:r>
      <w:r w:rsidR="00ED3731">
        <w:rPr>
          <w:rFonts w:ascii="Calibri" w:hAnsi="Calibri"/>
          <w:sz w:val="28"/>
          <w:szCs w:val="28"/>
        </w:rPr>
        <w:t>,</w:t>
      </w:r>
      <w:r>
        <w:rPr>
          <w:rFonts w:ascii="Calibri" w:hAnsi="Calibri"/>
          <w:sz w:val="28"/>
          <w:szCs w:val="28"/>
        </w:rPr>
        <w:t xml:space="preserve"> but they may feel the need to take further advice. Where this is the case</w:t>
      </w:r>
      <w:r w:rsidR="00ED3731">
        <w:rPr>
          <w:rFonts w:ascii="Calibri" w:hAnsi="Calibri"/>
          <w:sz w:val="28"/>
          <w:szCs w:val="28"/>
        </w:rPr>
        <w:t>,</w:t>
      </w:r>
      <w:r>
        <w:rPr>
          <w:rFonts w:ascii="Calibri" w:hAnsi="Calibri"/>
          <w:sz w:val="28"/>
          <w:szCs w:val="28"/>
        </w:rPr>
        <w:t xml:space="preserve"> they should endeavour to reach a decision as soon as possible. </w:t>
      </w:r>
    </w:p>
    <w:p w:rsidR="00366767" w:rsidRDefault="00366767" w:rsidP="00366767">
      <w:pPr>
        <w:pStyle w:val="NormalWeb"/>
        <w:numPr>
          <w:ilvl w:val="0"/>
          <w:numId w:val="21"/>
        </w:numPr>
        <w:rPr>
          <w:rFonts w:ascii="Calibri" w:hAnsi="Calibri"/>
          <w:sz w:val="28"/>
          <w:szCs w:val="28"/>
        </w:rPr>
      </w:pPr>
      <w:r>
        <w:rPr>
          <w:rFonts w:ascii="Calibri" w:hAnsi="Calibri"/>
          <w:sz w:val="28"/>
          <w:szCs w:val="28"/>
        </w:rPr>
        <w:t xml:space="preserve">The governors will communicate their response to both parties in writing as soon as possible but, in any case, within five working days of reaching their decision. </w:t>
      </w:r>
    </w:p>
    <w:p w:rsidR="00366767" w:rsidRDefault="000C3853" w:rsidP="00366767">
      <w:pPr>
        <w:pStyle w:val="NormalWeb"/>
      </w:pPr>
      <w:r>
        <w:rPr>
          <w:rFonts w:ascii="Calibri" w:hAnsi="Calibri"/>
          <w:sz w:val="22"/>
          <w:szCs w:val="22"/>
        </w:rPr>
        <w:br w:type="page"/>
      </w:r>
      <w:r w:rsidR="00366767">
        <w:rPr>
          <w:rFonts w:ascii="Calibri,Bold" w:hAnsi="Calibri,Bold"/>
          <w:sz w:val="28"/>
          <w:szCs w:val="28"/>
        </w:rPr>
        <w:lastRenderedPageBreak/>
        <w:t xml:space="preserve">Appendix D: Policy for Managing Serial or Unreasonable Complaints </w:t>
      </w:r>
    </w:p>
    <w:p w:rsidR="00366767" w:rsidRDefault="00366767" w:rsidP="00366767">
      <w:pPr>
        <w:pStyle w:val="NormalWeb"/>
      </w:pPr>
      <w:r>
        <w:rPr>
          <w:rFonts w:ascii="Calibri" w:hAnsi="Calibri"/>
          <w:sz w:val="28"/>
          <w:szCs w:val="28"/>
        </w:rPr>
        <w:t xml:space="preserve">1. </w:t>
      </w:r>
      <w:r w:rsidR="000C3853">
        <w:rPr>
          <w:rFonts w:ascii="Arial" w:hAnsi="Arial" w:cs="Arial"/>
        </w:rPr>
        <w:t xml:space="preserve">This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 </w:t>
      </w:r>
    </w:p>
    <w:p w:rsidR="00366767" w:rsidRDefault="00366767" w:rsidP="00366767">
      <w:pPr>
        <w:pStyle w:val="NormalWeb"/>
      </w:pPr>
      <w:r>
        <w:rPr>
          <w:rFonts w:ascii="Arial" w:hAnsi="Arial" w:cs="Arial"/>
        </w:rPr>
        <w:t xml:space="preserve">2. </w:t>
      </w:r>
      <w:r w:rsidR="000C3853">
        <w:rPr>
          <w:rFonts w:ascii="Arial" w:hAnsi="Arial" w:cs="Arial"/>
        </w:rPr>
        <w:t>This school defines unreasonable behaviour as that which hinders our consideration of complaints because of the frequency or nature of the complainant’s contact with the school. For example</w:t>
      </w:r>
      <w:r w:rsidR="00ED3731">
        <w:rPr>
          <w:rFonts w:ascii="Arial" w:hAnsi="Arial" w:cs="Arial"/>
        </w:rPr>
        <w:t>,</w:t>
      </w:r>
      <w:r w:rsidR="000C3853">
        <w:rPr>
          <w:rFonts w:ascii="Arial" w:hAnsi="Arial" w:cs="Arial"/>
        </w:rPr>
        <w:t xml:space="preserve"> if the complainant</w:t>
      </w:r>
      <w:r w:rsidR="00ED3731">
        <w:rPr>
          <w:rFonts w:ascii="Arial" w:hAnsi="Arial" w:cs="Arial"/>
        </w:rPr>
        <w:t>;</w:t>
      </w:r>
    </w:p>
    <w:p w:rsidR="00366767" w:rsidRDefault="00366767" w:rsidP="00F977DA">
      <w:pPr>
        <w:pStyle w:val="NormalWeb"/>
        <w:numPr>
          <w:ilvl w:val="0"/>
          <w:numId w:val="33"/>
        </w:numPr>
      </w:pPr>
      <w:r>
        <w:rPr>
          <w:rFonts w:ascii="Arial" w:hAnsi="Arial" w:cs="Arial"/>
        </w:rPr>
        <w:t>refuses to articulate their complaint or specify the grounds of a complaint or the outcomes sought by raising the complaint, despite offers of assistance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refuses to co-operate with the complaint</w:t>
      </w:r>
      <w:r w:rsidR="00ED3731">
        <w:rPr>
          <w:rFonts w:ascii="Arial" w:hAnsi="Arial" w:cs="Arial"/>
        </w:rPr>
        <w:t>’</w:t>
      </w:r>
      <w:r>
        <w:rPr>
          <w:rFonts w:ascii="Arial" w:hAnsi="Arial" w:cs="Arial"/>
        </w:rPr>
        <w:t>s investigation process</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refuses to accept that certain issues are not within the scope of the complaint</w:t>
      </w:r>
      <w:r w:rsidR="00ED3731">
        <w:rPr>
          <w:rFonts w:ascii="Arial" w:hAnsi="Arial" w:cs="Arial"/>
        </w:rPr>
        <w:t>’</w:t>
      </w:r>
      <w:r>
        <w:rPr>
          <w:rFonts w:ascii="Arial" w:hAnsi="Arial" w:cs="Arial"/>
        </w:rPr>
        <w:t>s procedure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insists on the complaint being dealt with in ways which are incompatible with the complaint</w:t>
      </w:r>
      <w:r w:rsidR="00ED3731">
        <w:rPr>
          <w:rFonts w:ascii="Arial" w:hAnsi="Arial" w:cs="Arial"/>
        </w:rPr>
        <w:t>’</w:t>
      </w:r>
      <w:r>
        <w:rPr>
          <w:rFonts w:ascii="Arial" w:hAnsi="Arial" w:cs="Arial"/>
        </w:rPr>
        <w:t>s procedure or with good practice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introduces trivial or irrelevant information which they expect to be taken into</w:t>
      </w:r>
      <w:r w:rsidR="000C3853">
        <w:rPr>
          <w:rFonts w:ascii="Arial" w:hAnsi="Arial" w:cs="Arial"/>
        </w:rPr>
        <w:t xml:space="preserve"> </w:t>
      </w:r>
      <w:r>
        <w:rPr>
          <w:rFonts w:ascii="Arial" w:hAnsi="Arial" w:cs="Arial"/>
        </w:rPr>
        <w:t>account and commented on</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raises large numbers of detailed but unimportant questions, and insists they are fully answered, often immediately and to their own timescales</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makes unjustified complaints about staff who are trying to deal with the</w:t>
      </w:r>
      <w:r w:rsidR="000C3853">
        <w:rPr>
          <w:rFonts w:ascii="Arial" w:hAnsi="Arial" w:cs="Arial"/>
        </w:rPr>
        <w:t xml:space="preserve"> </w:t>
      </w:r>
      <w:r>
        <w:rPr>
          <w:rFonts w:ascii="Arial" w:hAnsi="Arial" w:cs="Arial"/>
        </w:rPr>
        <w:t>issues, and seeks to have them replaced</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changes the basis of the complaint as the investigation proceeds</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repeatedly makes the same complaint (despite previous investigations or responses concluding that the complaint is groundless or has been</w:t>
      </w:r>
      <w:r w:rsidR="00F977DA">
        <w:rPr>
          <w:rFonts w:ascii="Arial" w:hAnsi="Arial" w:cs="Arial"/>
        </w:rPr>
        <w:t xml:space="preserve"> </w:t>
      </w:r>
      <w:r>
        <w:rPr>
          <w:rFonts w:ascii="Arial" w:hAnsi="Arial" w:cs="Arial"/>
        </w:rPr>
        <w:t>addressed)</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refuses to accept the findings of the investigation into that complaint where the school’s complaint procedure has been fully and properly implemented and completed including referral to the DfE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seeks an unrealistic outcome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makes excessive demands on school time by frequent, lengthy and complicated contact with staff regarding the complaint in person, in writing, by email and by telephone while the complaint is being dealt with</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uses threats to intimidate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uses abusive, offensive or discriminatory language or violence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lastRenderedPageBreak/>
        <w:t>knowingly provides falsified information</w:t>
      </w:r>
      <w:r w:rsidR="00ED3731">
        <w:rPr>
          <w:rFonts w:ascii="Arial" w:hAnsi="Arial" w:cs="Arial"/>
        </w:rPr>
        <w:t>,</w:t>
      </w:r>
      <w:r>
        <w:rPr>
          <w:rFonts w:ascii="Arial" w:hAnsi="Arial" w:cs="Arial"/>
        </w:rPr>
        <w:t xml:space="preserve"> </w:t>
      </w:r>
    </w:p>
    <w:p w:rsidR="00366767" w:rsidRDefault="00366767" w:rsidP="00F977DA">
      <w:pPr>
        <w:pStyle w:val="NormalWeb"/>
        <w:numPr>
          <w:ilvl w:val="0"/>
          <w:numId w:val="33"/>
        </w:numPr>
      </w:pPr>
      <w:r>
        <w:rPr>
          <w:rFonts w:ascii="Arial" w:hAnsi="Arial" w:cs="Arial"/>
        </w:rPr>
        <w:t xml:space="preserve">publishes unacceptable information on social media or other public forums. </w:t>
      </w:r>
    </w:p>
    <w:p w:rsidR="00366767" w:rsidRDefault="00366767" w:rsidP="00F977DA">
      <w:pPr>
        <w:pStyle w:val="NormalWeb"/>
      </w:pPr>
      <w:r>
        <w:rPr>
          <w:rFonts w:ascii="Arial" w:hAnsi="Arial" w:cs="Arial"/>
        </w:rPr>
        <w:t xml:space="preserve">3. 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366767" w:rsidRDefault="00366767" w:rsidP="00F977DA">
      <w:pPr>
        <w:pStyle w:val="NormalWeb"/>
        <w:numPr>
          <w:ilvl w:val="0"/>
          <w:numId w:val="23"/>
        </w:numPr>
        <w:tabs>
          <w:tab w:val="clear" w:pos="720"/>
          <w:tab w:val="num" w:pos="360"/>
        </w:tabs>
        <w:ind w:left="360"/>
        <w:rPr>
          <w:rFonts w:ascii="Arial" w:hAnsi="Arial" w:cs="Arial"/>
        </w:rPr>
      </w:pPr>
      <w:r>
        <w:rPr>
          <w:rFonts w:ascii="Arial" w:hAnsi="Arial" w:cs="Arial"/>
        </w:rPr>
        <w:t xml:space="preserve">Whenever possible, the headteacher or chair of governors will discuss any concerns with the complainant informally before applying an ‘unreasonable’ marking. </w:t>
      </w:r>
    </w:p>
    <w:p w:rsidR="00366767" w:rsidRDefault="00366767" w:rsidP="00F977DA">
      <w:pPr>
        <w:pStyle w:val="NormalWeb"/>
        <w:numPr>
          <w:ilvl w:val="0"/>
          <w:numId w:val="23"/>
        </w:numPr>
        <w:tabs>
          <w:tab w:val="clear" w:pos="720"/>
          <w:tab w:val="num" w:pos="360"/>
        </w:tabs>
        <w:ind w:left="360"/>
        <w:rPr>
          <w:rFonts w:ascii="Arial" w:hAnsi="Arial" w:cs="Arial"/>
        </w:rPr>
      </w:pPr>
      <w:r>
        <w:rPr>
          <w:rFonts w:ascii="Arial" w:hAnsi="Arial" w:cs="Arial"/>
        </w:rPr>
        <w:t xml:space="preserve">If the behaviour continues, the headteacher 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 This will be reviewed after six months. </w:t>
      </w:r>
    </w:p>
    <w:p w:rsidR="00366767" w:rsidRDefault="00366767" w:rsidP="00F977DA">
      <w:pPr>
        <w:pStyle w:val="NormalWeb"/>
        <w:numPr>
          <w:ilvl w:val="0"/>
          <w:numId w:val="23"/>
        </w:numPr>
        <w:tabs>
          <w:tab w:val="clear" w:pos="720"/>
          <w:tab w:val="num" w:pos="360"/>
        </w:tabs>
        <w:ind w:left="360"/>
        <w:rPr>
          <w:rFonts w:ascii="Arial" w:hAnsi="Arial" w:cs="Arial"/>
        </w:rPr>
      </w:pPr>
      <w:r>
        <w:rPr>
          <w:rFonts w:ascii="Arial" w:hAnsi="Arial" w:cs="Arial"/>
        </w:rPr>
        <w:t xml:space="preserve">In response to any incident of aggression or violence, we will immediately inform the police, where appropriate, and communicate our actions in writing. This may include barring an individual from the school premises. </w:t>
      </w:r>
    </w:p>
    <w:p w:rsidR="00366767" w:rsidRDefault="00F977DA" w:rsidP="00366767">
      <w:pPr>
        <w:pStyle w:val="NormalWeb"/>
      </w:pPr>
      <w:r>
        <w:rPr>
          <w:rFonts w:ascii="Calibri" w:hAnsi="Calibri"/>
          <w:sz w:val="22"/>
          <w:szCs w:val="22"/>
        </w:rPr>
        <w:br w:type="page"/>
      </w:r>
      <w:r w:rsidR="00366767">
        <w:rPr>
          <w:rFonts w:ascii="Arial,Bold" w:hAnsi="Arial,Bold"/>
        </w:rPr>
        <w:lastRenderedPageBreak/>
        <w:t>Appendix E</w:t>
      </w:r>
      <w:r w:rsidR="00366767">
        <w:rPr>
          <w:rFonts w:ascii="Arial,Bold" w:hAnsi="Arial,Bold"/>
        </w:rPr>
        <w:br/>
        <w:t xml:space="preserve">Additional Information outside of the model policy. </w:t>
      </w:r>
    </w:p>
    <w:p w:rsidR="00366767" w:rsidRDefault="00366767" w:rsidP="00366767">
      <w:r>
        <w:fldChar w:fldCharType="begin"/>
      </w:r>
      <w:r w:rsidR="00C653D6">
        <w:instrText xml:space="preserve"> INCLUDEPICTURE "C:\\var\\folders\\7f\\pfjc_smx7bq9kxfhg2vg134r0000gn\\T\\com.microsoft.Word\\WebArchiveCopyPasteTempFiles\\page18image3453537136" \* MERGEFORMAT </w:instrText>
      </w:r>
      <w:r>
        <w:fldChar w:fldCharType="separate"/>
      </w:r>
      <w:r>
        <w:rPr>
          <w:noProof/>
        </w:rPr>
        <w:drawing>
          <wp:inline distT="0" distB="0" distL="0" distR="0" wp14:anchorId="72913E3A" wp14:editId="490D34CD">
            <wp:extent cx="841375" cy="14605"/>
            <wp:effectExtent l="0" t="0" r="0" b="0"/>
            <wp:docPr id="19" name="Picture 19" descr="page18image3453537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page18image345353713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1375" cy="14605"/>
                    </a:xfrm>
                    <a:prstGeom prst="rect">
                      <a:avLst/>
                    </a:prstGeom>
                    <a:noFill/>
                    <a:ln>
                      <a:noFill/>
                    </a:ln>
                  </pic:spPr>
                </pic:pic>
              </a:graphicData>
            </a:graphic>
          </wp:inline>
        </w:drawing>
      </w:r>
      <w:r>
        <w:fldChar w:fldCharType="end"/>
      </w:r>
    </w:p>
    <w:p w:rsidR="00366767" w:rsidRDefault="00366767" w:rsidP="00366767">
      <w:pPr>
        <w:pStyle w:val="NormalWeb"/>
      </w:pPr>
      <w:r>
        <w:rPr>
          <w:rFonts w:ascii="Arial,Bold" w:hAnsi="Arial,Bold"/>
        </w:rPr>
        <w:t>Appendix E 1</w:t>
      </w:r>
      <w:r>
        <w:rPr>
          <w:rFonts w:ascii="Arial,Bold" w:hAnsi="Arial,Bold"/>
        </w:rPr>
        <w:br/>
        <w:t xml:space="preserve">Guidance for Governors – on formal Stage 2 </w:t>
      </w:r>
    </w:p>
    <w:p w:rsidR="00366767" w:rsidRDefault="00366767" w:rsidP="00366767">
      <w:pPr>
        <w:pStyle w:val="NormalWeb"/>
      </w:pPr>
      <w:r>
        <w:rPr>
          <w:rFonts w:ascii="Arial" w:hAnsi="Arial" w:cs="Arial"/>
        </w:rPr>
        <w:t xml:space="preserve">Our school has a complaints procedure to ensure we respond to complaints as quickly and as effectively as possible. (A copy of the full policy can be obtained from the school). </w:t>
      </w:r>
    </w:p>
    <w:p w:rsidR="00366767" w:rsidRDefault="00366767" w:rsidP="00366767">
      <w:pPr>
        <w:pStyle w:val="NormalWeb"/>
      </w:pPr>
      <w:r>
        <w:rPr>
          <w:rFonts w:ascii="Arial" w:hAnsi="Arial" w:cs="Arial"/>
        </w:rPr>
        <w:t>If the headteacher/chair of governors is unable to resolve the matter informally, the complaint can be referred to a Complaints Committee appointed by the governing board. The aim of the hearing is to establish any areas of agreement and identify actions that can be taken to resolve the complaint. The governing board may nominate a number of members with delegated powers to hear complaints at that stage, and set out its terms of reference. These can include</w:t>
      </w:r>
      <w:r w:rsidR="00ED3731">
        <w:rPr>
          <w:rFonts w:ascii="Arial" w:hAnsi="Arial" w:cs="Arial"/>
        </w:rPr>
        <w:t>;</w:t>
      </w:r>
      <w:r>
        <w:rPr>
          <w:rFonts w:ascii="Arial" w:hAnsi="Arial" w:cs="Arial"/>
        </w:rPr>
        <w:t xml:space="preserve"> </w:t>
      </w:r>
    </w:p>
    <w:p w:rsidR="00366767" w:rsidRDefault="00366767" w:rsidP="00F977DA">
      <w:pPr>
        <w:pStyle w:val="NormalWeb"/>
        <w:ind w:left="360"/>
      </w:pPr>
      <w:r>
        <w:rPr>
          <w:rFonts w:ascii="Symbol" w:hAnsi="Symbol"/>
        </w:rPr>
        <w:sym w:font="Symbol" w:char="F0B7"/>
      </w:r>
      <w:r>
        <w:rPr>
          <w:rFonts w:ascii="Symbol" w:hAnsi="Symbol"/>
        </w:rPr>
        <w:t></w:t>
      </w:r>
      <w:r>
        <w:rPr>
          <w:rFonts w:ascii="Symbol"/>
        </w:rPr>
        <w:t> </w:t>
      </w:r>
      <w:r>
        <w:rPr>
          <w:rFonts w:ascii="Arial" w:hAnsi="Arial" w:cs="Arial"/>
        </w:rPr>
        <w:t>drawing up its procedures; hearing individual appeals</w:t>
      </w:r>
      <w:r w:rsidR="00ED3731">
        <w:rPr>
          <w:rFonts w:ascii="Arial" w:hAnsi="Arial" w:cs="Arial"/>
        </w:rPr>
        <w:t>,</w:t>
      </w:r>
      <w:r>
        <w:rPr>
          <w:rFonts w:ascii="Arial" w:hAnsi="Arial" w:cs="Arial"/>
        </w:rPr>
        <w:t xml:space="preserve"> </w:t>
      </w:r>
    </w:p>
    <w:p w:rsidR="00366767" w:rsidRDefault="00366767" w:rsidP="00F977DA">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making recommendations on policy as a result of complaints. </w:t>
      </w:r>
    </w:p>
    <w:p w:rsidR="00366767" w:rsidRDefault="00366767" w:rsidP="00F977DA">
      <w:pPr>
        <w:pStyle w:val="NormalWeb"/>
      </w:pPr>
      <w:r>
        <w:rPr>
          <w:rFonts w:ascii="Arial" w:hAnsi="Arial" w:cs="Arial"/>
        </w:rPr>
        <w:t xml:space="preserve">The procedure adopted by the committee for hearing appeals is part of the school’s complaints procedure. The committee can be drawn from the nominated members and or other governing boards. The usual complement is three governors. The committee may choose its own chair. </w:t>
      </w:r>
      <w:r w:rsidR="00ED3731">
        <w:rPr>
          <w:rFonts w:ascii="Arial" w:hAnsi="Arial" w:cs="Arial"/>
        </w:rPr>
        <w:t>,</w:t>
      </w:r>
    </w:p>
    <w:p w:rsidR="00366767" w:rsidRPr="00F977DA" w:rsidRDefault="00366767" w:rsidP="00F977DA">
      <w:pPr>
        <w:pStyle w:val="NormalWeb"/>
        <w:rPr>
          <w:b/>
          <w:bCs/>
        </w:rPr>
      </w:pPr>
      <w:r w:rsidRPr="00F977DA">
        <w:rPr>
          <w:rFonts w:ascii="Arial,Bold" w:hAnsi="Arial,Bold"/>
          <w:b/>
          <w:bCs/>
        </w:rPr>
        <w:t>The Remit of the Complaints Committee</w:t>
      </w:r>
      <w:r w:rsidR="00ED3731">
        <w:rPr>
          <w:rFonts w:ascii="Arial,Bold" w:hAnsi="Arial,Bold"/>
          <w:b/>
          <w:bCs/>
        </w:rPr>
        <w:t>:</w:t>
      </w:r>
      <w:r w:rsidRPr="00F977DA">
        <w:rPr>
          <w:rFonts w:ascii="Arial,Bold" w:hAnsi="Arial,Bold"/>
          <w:b/>
          <w:bCs/>
        </w:rPr>
        <w:t xml:space="preserve"> </w:t>
      </w:r>
    </w:p>
    <w:p w:rsidR="00366767" w:rsidRDefault="00366767" w:rsidP="00F977DA">
      <w:pPr>
        <w:pStyle w:val="NormalWeb"/>
      </w:pPr>
      <w:r>
        <w:rPr>
          <w:rFonts w:ascii="Arial" w:hAnsi="Arial" w:cs="Arial"/>
        </w:rPr>
        <w:t xml:space="preserve">The committee has delegated powers to: </w:t>
      </w:r>
    </w:p>
    <w:p w:rsidR="00366767" w:rsidRDefault="00366767" w:rsidP="00F977DA">
      <w:pPr>
        <w:pStyle w:val="NormalWeb"/>
      </w:pPr>
      <w:r>
        <w:rPr>
          <w:rFonts w:ascii="Symbol" w:hAnsi="Symbol"/>
        </w:rPr>
        <w:sym w:font="Symbol" w:char="F0B7"/>
      </w:r>
      <w:r>
        <w:rPr>
          <w:rFonts w:ascii="Symbol" w:hAnsi="Symbol"/>
        </w:rPr>
        <w:t></w:t>
      </w:r>
      <w:r>
        <w:rPr>
          <w:rFonts w:ascii="Symbol"/>
        </w:rPr>
        <w:t> </w:t>
      </w:r>
      <w:r>
        <w:rPr>
          <w:rFonts w:ascii="Arial" w:hAnsi="Arial" w:cs="Arial"/>
        </w:rPr>
        <w:t>Uphold the complaint in whole or in part</w:t>
      </w:r>
      <w:r w:rsidR="00ED3731">
        <w:rPr>
          <w:rFonts w:ascii="Arial" w:hAnsi="Arial" w:cs="Arial"/>
        </w:rPr>
        <w:t>.</w:t>
      </w:r>
      <w:r>
        <w:rPr>
          <w:rFonts w:ascii="Arial" w:hAnsi="Arial" w:cs="Arial"/>
        </w:rPr>
        <w:t xml:space="preserve"> </w:t>
      </w:r>
    </w:p>
    <w:p w:rsidR="00366767" w:rsidRDefault="00366767" w:rsidP="00F977DA">
      <w:pPr>
        <w:pStyle w:val="NormalWeb"/>
      </w:pPr>
      <w:r>
        <w:rPr>
          <w:rFonts w:ascii="Symbol" w:hAnsi="Symbol"/>
        </w:rPr>
        <w:sym w:font="Symbol" w:char="F0B7"/>
      </w:r>
      <w:r>
        <w:rPr>
          <w:rFonts w:ascii="Symbol" w:hAnsi="Symbol"/>
        </w:rPr>
        <w:t></w:t>
      </w:r>
      <w:r>
        <w:rPr>
          <w:rFonts w:ascii="Symbol"/>
        </w:rPr>
        <w:t> </w:t>
      </w:r>
      <w:r>
        <w:rPr>
          <w:rFonts w:ascii="Arial" w:hAnsi="Arial" w:cs="Arial"/>
        </w:rPr>
        <w:t>Dismiss the complaint in whole or in part</w:t>
      </w:r>
      <w:r w:rsidR="00ED3731">
        <w:rPr>
          <w:rFonts w:ascii="Arial" w:hAnsi="Arial" w:cs="Arial"/>
        </w:rPr>
        <w:t>.</w:t>
      </w:r>
      <w:r>
        <w:rPr>
          <w:rFonts w:ascii="Arial" w:hAnsi="Arial" w:cs="Arial"/>
        </w:rPr>
        <w:t xml:space="preserve"> </w:t>
      </w:r>
    </w:p>
    <w:p w:rsidR="00366767" w:rsidRDefault="00366767" w:rsidP="00F977DA">
      <w:pPr>
        <w:pStyle w:val="NormalWeb"/>
      </w:pPr>
      <w:r>
        <w:rPr>
          <w:rFonts w:ascii="Symbol" w:hAnsi="Symbol"/>
        </w:rPr>
        <w:sym w:font="Symbol" w:char="F0B7"/>
      </w:r>
      <w:r>
        <w:rPr>
          <w:rFonts w:ascii="Symbol" w:hAnsi="Symbol"/>
        </w:rPr>
        <w:t></w:t>
      </w:r>
      <w:r>
        <w:rPr>
          <w:rFonts w:ascii="Symbol"/>
        </w:rPr>
        <w:t> </w:t>
      </w:r>
      <w:r>
        <w:rPr>
          <w:rFonts w:ascii="Arial" w:hAnsi="Arial" w:cs="Arial"/>
        </w:rPr>
        <w:t>Decide on the appropriate action to be taken to resolve the complaint</w:t>
      </w:r>
      <w:r w:rsidR="00ED3731">
        <w:rPr>
          <w:rFonts w:ascii="Arial" w:hAnsi="Arial" w:cs="Arial"/>
        </w:rPr>
        <w:t>.</w:t>
      </w:r>
      <w:r>
        <w:rPr>
          <w:rFonts w:ascii="Arial" w:hAnsi="Arial" w:cs="Arial"/>
        </w:rPr>
        <w:t xml:space="preserve"> </w:t>
      </w:r>
    </w:p>
    <w:p w:rsidR="00366767" w:rsidRDefault="00366767" w:rsidP="00F977DA">
      <w:pPr>
        <w:pStyle w:val="NormalWeb"/>
      </w:pPr>
      <w:r>
        <w:rPr>
          <w:rFonts w:ascii="Symbol" w:hAnsi="Symbol"/>
        </w:rPr>
        <w:sym w:font="Symbol" w:char="F0B7"/>
      </w:r>
      <w:r>
        <w:rPr>
          <w:rFonts w:ascii="Symbol" w:hAnsi="Symbol"/>
        </w:rPr>
        <w:t></w:t>
      </w:r>
      <w:r>
        <w:rPr>
          <w:rFonts w:ascii="Symbol"/>
        </w:rPr>
        <w:t> </w:t>
      </w:r>
      <w:r>
        <w:rPr>
          <w:rFonts w:ascii="Arial" w:hAnsi="Arial" w:cs="Arial"/>
        </w:rPr>
        <w:t xml:space="preserve">Recommend changes to the school’s systems or procedures to ensure that problems of a similar nature do not recur. </w:t>
      </w:r>
    </w:p>
    <w:p w:rsidR="00366767" w:rsidRDefault="00366767" w:rsidP="00F977DA">
      <w:pPr>
        <w:pStyle w:val="NormalWeb"/>
      </w:pPr>
      <w:r>
        <w:rPr>
          <w:rFonts w:ascii="Arial" w:hAnsi="Arial" w:cs="Arial"/>
        </w:rPr>
        <w:t xml:space="preserve">There are several points which any governor sitting on a complaints committee needs to remember: </w:t>
      </w:r>
    </w:p>
    <w:p w:rsidR="00366767" w:rsidRDefault="00366767" w:rsidP="00F977DA">
      <w:pPr>
        <w:pStyle w:val="NormalWeb"/>
      </w:pPr>
      <w:r>
        <w:rPr>
          <w:rFonts w:ascii="Symbol" w:hAnsi="Symbol"/>
        </w:rPr>
        <w:sym w:font="Symbol" w:char="F0B7"/>
      </w:r>
      <w:r>
        <w:rPr>
          <w:rFonts w:ascii="Symbol" w:hAnsi="Symbol"/>
        </w:rPr>
        <w:t></w:t>
      </w:r>
      <w:r>
        <w:rPr>
          <w:rFonts w:ascii="Symbol"/>
        </w:rPr>
        <w:t> </w:t>
      </w:r>
      <w:r>
        <w:rPr>
          <w:rFonts w:ascii="Arial" w:hAnsi="Arial" w:cs="Arial"/>
        </w:rPr>
        <w:t xml:space="preserve">It is important that the hearing is independent and impartial and that it is seen to be so. No governor may sit on the committee if they have had a prior involvement in the complaint or in the circumstances surrounding it. In deciding the make-up of the committee, governors need to try and ensure that it is a cross-section of the categories of governor and sensitive to the issues of race, gender and religious affiliation. </w:t>
      </w:r>
    </w:p>
    <w:p w:rsidR="00366767" w:rsidRDefault="00366767" w:rsidP="00F977DA">
      <w:pPr>
        <w:pStyle w:val="NormalWeb"/>
      </w:pPr>
      <w:r>
        <w:rPr>
          <w:rFonts w:ascii="Symbol" w:hAnsi="Symbol"/>
        </w:rPr>
        <w:sym w:font="Symbol" w:char="F0B7"/>
      </w:r>
      <w:r>
        <w:rPr>
          <w:rFonts w:ascii="Symbol" w:hAnsi="Symbol"/>
        </w:rPr>
        <w:t></w:t>
      </w:r>
      <w:r>
        <w:rPr>
          <w:rFonts w:ascii="Symbol"/>
        </w:rPr>
        <w:t> </w:t>
      </w:r>
      <w:r>
        <w:rPr>
          <w:rFonts w:ascii="Arial" w:hAnsi="Arial" w:cs="Arial"/>
        </w:rPr>
        <w:t xml:space="preserve">The aim of the hearing, which needs to be held in private, will always be to resolve the complaint and achieve reconciliation between the school and the </w:t>
      </w:r>
      <w:r>
        <w:rPr>
          <w:rFonts w:ascii="Arial" w:hAnsi="Arial" w:cs="Arial"/>
        </w:rPr>
        <w:lastRenderedPageBreak/>
        <w:t xml:space="preserve">complainant. However, it has to be recognised that the complainant might not be satisfied with the outcome if the hearing does not find in their favour. It may not be possible for the panel to establish the facts e.g. if there is insufficient corroborative evidence to enable it to form a view; its only alternative in this case is to make recommendations which will satisfy the complainant that their complaint has been taken seriously. </w:t>
      </w:r>
    </w:p>
    <w:p w:rsidR="00366767" w:rsidRDefault="00366767" w:rsidP="00F977DA">
      <w:pPr>
        <w:pStyle w:val="NormalWeb"/>
      </w:pPr>
      <w:r>
        <w:rPr>
          <w:rFonts w:ascii="Symbol" w:hAnsi="Symbol"/>
        </w:rPr>
        <w:sym w:font="Symbol" w:char="F0B7"/>
      </w:r>
      <w:r>
        <w:rPr>
          <w:rFonts w:ascii="Symbol" w:hAnsi="Symbol"/>
        </w:rPr>
        <w:t></w:t>
      </w:r>
      <w:r>
        <w:rPr>
          <w:rFonts w:ascii="Symbol"/>
        </w:rPr>
        <w:t> </w:t>
      </w:r>
      <w:r>
        <w:rPr>
          <w:rFonts w:ascii="Arial" w:hAnsi="Arial" w:cs="Arial"/>
        </w:rPr>
        <w:t xml:space="preserve">An effective committee will acknowledge that many complainants feel nervous and inhibited in a formal setting. Parents often feel emotional when discussing an issue that affects their child. The committee chair will ensure that the proceedings are as welcoming as possible. </w:t>
      </w:r>
    </w:p>
    <w:p w:rsidR="00366767" w:rsidRDefault="00366767" w:rsidP="00F977DA">
      <w:pPr>
        <w:pStyle w:val="NormalWeb"/>
      </w:pPr>
      <w:r>
        <w:rPr>
          <w:rFonts w:ascii="Symbol" w:hAnsi="Symbol"/>
        </w:rPr>
        <w:sym w:font="Symbol" w:char="F0B7"/>
      </w:r>
      <w:r>
        <w:rPr>
          <w:rFonts w:ascii="Symbol" w:hAnsi="Symbol"/>
        </w:rPr>
        <w:t></w:t>
      </w:r>
      <w:r>
        <w:rPr>
          <w:rFonts w:ascii="Symbol"/>
        </w:rPr>
        <w:t> </w:t>
      </w:r>
      <w:r>
        <w:rPr>
          <w:rFonts w:ascii="Arial" w:hAnsi="Arial" w:cs="Arial"/>
        </w:rPr>
        <w:t xml:space="preserve">The layout of the room will set the tone and care is needed to ensure the setting is informal and not adversarial. </w:t>
      </w:r>
    </w:p>
    <w:p w:rsidR="00366767" w:rsidRDefault="00366767" w:rsidP="00F977DA">
      <w:pPr>
        <w:pStyle w:val="NormalWeb"/>
      </w:pPr>
      <w:r>
        <w:rPr>
          <w:rFonts w:ascii="Symbol" w:hAnsi="Symbol"/>
        </w:rPr>
        <w:sym w:font="Symbol" w:char="F0B7"/>
      </w:r>
      <w:r>
        <w:rPr>
          <w:rFonts w:ascii="Symbol" w:hAnsi="Symbol"/>
        </w:rPr>
        <w:t></w:t>
      </w:r>
      <w:r>
        <w:rPr>
          <w:rFonts w:ascii="Symbol"/>
        </w:rPr>
        <w:t> </w:t>
      </w:r>
      <w:r>
        <w:rPr>
          <w:rFonts w:ascii="Arial" w:hAnsi="Arial" w:cs="Arial"/>
        </w:rPr>
        <w:t xml:space="preserve">Extra care needs to be taken when the complainant is a child. Careful consideration of the atmosphere and proceedings will ensure that the child does not feel intimidated. The committee needs to be aware of the views of the child and give them equal consideration to those of adults. Where the child’s parent is the complainant, it would be helpful to give the parent the opportunity to say which parts of the hearing, if any, the child needs to attend. </w:t>
      </w:r>
    </w:p>
    <w:p w:rsidR="00366767" w:rsidRPr="00F977DA" w:rsidRDefault="00366767" w:rsidP="00F977DA">
      <w:pPr>
        <w:pStyle w:val="NormalWeb"/>
        <w:rPr>
          <w:b/>
          <w:bCs/>
        </w:rPr>
      </w:pPr>
      <w:r w:rsidRPr="00F977DA">
        <w:rPr>
          <w:rFonts w:ascii="Arial,Bold" w:hAnsi="Arial,Bold"/>
          <w:b/>
          <w:bCs/>
        </w:rPr>
        <w:t>Role of the Chair of the Complaints Committee</w:t>
      </w:r>
      <w:r w:rsidR="00ED3731">
        <w:rPr>
          <w:rFonts w:ascii="Arial,Bold" w:hAnsi="Arial,Bold"/>
          <w:b/>
          <w:bCs/>
        </w:rPr>
        <w:t>:</w:t>
      </w:r>
      <w:r w:rsidRPr="00F977DA">
        <w:rPr>
          <w:rFonts w:ascii="Arial,Bold" w:hAnsi="Arial,Bold"/>
          <w:b/>
          <w:bCs/>
        </w:rPr>
        <w:t xml:space="preserve"> </w:t>
      </w:r>
    </w:p>
    <w:p w:rsidR="00366767" w:rsidRDefault="00366767" w:rsidP="00F977DA">
      <w:pPr>
        <w:pStyle w:val="NormalWeb"/>
        <w:numPr>
          <w:ilvl w:val="0"/>
          <w:numId w:val="34"/>
        </w:numPr>
      </w:pPr>
      <w:r>
        <w:rPr>
          <w:rFonts w:ascii="Arial" w:hAnsi="Arial" w:cs="Arial"/>
        </w:rPr>
        <w:t>The Chair of the Committee has a key role, ensuring that</w:t>
      </w:r>
      <w:r w:rsidR="00ED3731">
        <w:rPr>
          <w:rFonts w:ascii="Arial" w:hAnsi="Arial" w:cs="Arial"/>
        </w:rPr>
        <w:t>;</w:t>
      </w:r>
      <w:r>
        <w:rPr>
          <w:rFonts w:ascii="Arial" w:hAnsi="Arial" w:cs="Arial"/>
        </w:rPr>
        <w:t xml:space="preserve"> </w:t>
      </w:r>
    </w:p>
    <w:p w:rsidR="00366767" w:rsidRDefault="00ED3731" w:rsidP="00F977DA">
      <w:pPr>
        <w:pStyle w:val="NormalWeb"/>
        <w:numPr>
          <w:ilvl w:val="0"/>
          <w:numId w:val="34"/>
        </w:numPr>
      </w:pPr>
      <w:r>
        <w:rPr>
          <w:rFonts w:ascii="Arial" w:hAnsi="Arial" w:cs="Arial"/>
        </w:rPr>
        <w:t>t</w:t>
      </w:r>
      <w:r w:rsidR="00366767">
        <w:rPr>
          <w:rFonts w:ascii="Arial" w:hAnsi="Arial" w:cs="Arial"/>
        </w:rPr>
        <w:t>he remit of the committee is explained to the parties and each party has the opportunity of putting their case forward without undue interruption</w:t>
      </w:r>
      <w:r>
        <w:rPr>
          <w:rFonts w:ascii="Arial" w:hAnsi="Arial" w:cs="Arial"/>
        </w:rPr>
        <w:t>,</w:t>
      </w:r>
      <w:r w:rsidR="00366767">
        <w:rPr>
          <w:rFonts w:ascii="Arial" w:hAnsi="Arial" w:cs="Arial"/>
        </w:rPr>
        <w:t xml:space="preserve"> </w:t>
      </w:r>
    </w:p>
    <w:p w:rsidR="00366767" w:rsidRDefault="00366767" w:rsidP="00F977DA">
      <w:pPr>
        <w:pStyle w:val="NormalWeb"/>
        <w:numPr>
          <w:ilvl w:val="0"/>
          <w:numId w:val="34"/>
        </w:numPr>
      </w:pPr>
      <w:r>
        <w:rPr>
          <w:rFonts w:ascii="Arial" w:hAnsi="Arial" w:cs="Arial"/>
        </w:rPr>
        <w:t>the issues are addressed</w:t>
      </w:r>
      <w:r w:rsidR="00ED3731">
        <w:rPr>
          <w:rFonts w:ascii="Arial" w:hAnsi="Arial" w:cs="Arial"/>
        </w:rPr>
        <w:t>,</w:t>
      </w:r>
    </w:p>
    <w:p w:rsidR="00366767" w:rsidRDefault="00366767" w:rsidP="00F977DA">
      <w:pPr>
        <w:pStyle w:val="NormalWeb"/>
        <w:numPr>
          <w:ilvl w:val="0"/>
          <w:numId w:val="34"/>
        </w:numPr>
      </w:pPr>
      <w:r>
        <w:rPr>
          <w:rFonts w:ascii="Arial" w:hAnsi="Arial" w:cs="Arial"/>
        </w:rPr>
        <w:t>key findings of fact are made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4"/>
        </w:numPr>
      </w:pPr>
      <w:r>
        <w:rPr>
          <w:rFonts w:ascii="Arial" w:hAnsi="Arial" w:cs="Arial"/>
        </w:rPr>
        <w:t>parents and others who may not be used to speaking at such a hearing are put at ease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4"/>
        </w:numPr>
      </w:pPr>
      <w:r>
        <w:rPr>
          <w:rFonts w:ascii="Arial" w:hAnsi="Arial" w:cs="Arial"/>
        </w:rPr>
        <w:t>the hearing is conducted in an informal manner with each party treating the other with respect and courtesy</w:t>
      </w:r>
      <w:r w:rsidR="00ED3731">
        <w:rPr>
          <w:rFonts w:ascii="Arial" w:hAnsi="Arial" w:cs="Arial"/>
        </w:rPr>
        <w:t>,</w:t>
      </w:r>
      <w:r>
        <w:rPr>
          <w:rFonts w:ascii="Arial" w:hAnsi="Arial" w:cs="Arial"/>
        </w:rPr>
        <w:t xml:space="preserve"> </w:t>
      </w:r>
    </w:p>
    <w:p w:rsidR="00366767" w:rsidRDefault="00F977DA" w:rsidP="00F977DA">
      <w:pPr>
        <w:pStyle w:val="NormalWeb"/>
        <w:numPr>
          <w:ilvl w:val="0"/>
          <w:numId w:val="34"/>
        </w:numPr>
      </w:pPr>
      <w:r>
        <w:rPr>
          <w:rFonts w:ascii="Arial" w:hAnsi="Arial" w:cs="Arial"/>
        </w:rPr>
        <w:t>t</w:t>
      </w:r>
      <w:r w:rsidR="00366767">
        <w:rPr>
          <w:rFonts w:ascii="Arial" w:hAnsi="Arial" w:cs="Arial"/>
        </w:rPr>
        <w:t>he committee is open minded and acting independently</w:t>
      </w:r>
      <w:r w:rsidR="00ED3731">
        <w:rPr>
          <w:rFonts w:ascii="Arial" w:hAnsi="Arial" w:cs="Arial"/>
        </w:rPr>
        <w:t>,</w:t>
      </w:r>
      <w:r w:rsidR="00366767">
        <w:rPr>
          <w:rFonts w:ascii="Arial" w:hAnsi="Arial" w:cs="Arial"/>
        </w:rPr>
        <w:t xml:space="preserve"> </w:t>
      </w:r>
    </w:p>
    <w:p w:rsidR="00366767" w:rsidRDefault="00366767" w:rsidP="00F977DA">
      <w:pPr>
        <w:pStyle w:val="NormalWeb"/>
        <w:numPr>
          <w:ilvl w:val="0"/>
          <w:numId w:val="34"/>
        </w:numPr>
      </w:pPr>
      <w:r>
        <w:rPr>
          <w:rFonts w:ascii="Arial" w:hAnsi="Arial" w:cs="Arial"/>
        </w:rPr>
        <w:t>no member of the committee has a vested interest in the outcome of the proceedings or any involvement in an earlier stage of the procedure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4"/>
        </w:numPr>
      </w:pPr>
      <w:r>
        <w:rPr>
          <w:rFonts w:ascii="Arial" w:hAnsi="Arial" w:cs="Arial"/>
        </w:rPr>
        <w:t>each side is given the opportunity to state their case and ask questions</w:t>
      </w:r>
      <w:r w:rsidR="00ED3731">
        <w:rPr>
          <w:rFonts w:ascii="Arial" w:hAnsi="Arial" w:cs="Arial"/>
        </w:rPr>
        <w:t>,</w:t>
      </w:r>
      <w:r>
        <w:rPr>
          <w:rFonts w:ascii="Arial" w:hAnsi="Arial" w:cs="Arial"/>
        </w:rPr>
        <w:t xml:space="preserve"> </w:t>
      </w:r>
    </w:p>
    <w:p w:rsidR="00366767" w:rsidRDefault="00366767" w:rsidP="00F977DA">
      <w:pPr>
        <w:pStyle w:val="NormalWeb"/>
        <w:numPr>
          <w:ilvl w:val="0"/>
          <w:numId w:val="34"/>
        </w:numPr>
      </w:pPr>
      <w:r>
        <w:rPr>
          <w:rFonts w:ascii="Arial" w:hAnsi="Arial" w:cs="Arial"/>
        </w:rPr>
        <w:t xml:space="preserve">written material is seen by all parties. If a new issue arises it would be useful to give all parties the opportunity to consider and comment on it. </w:t>
      </w:r>
    </w:p>
    <w:p w:rsidR="00F977DA" w:rsidRDefault="00F977DA" w:rsidP="00F977DA">
      <w:pPr>
        <w:pStyle w:val="NormalWeb"/>
        <w:rPr>
          <w:rFonts w:ascii="Arial,Bold" w:hAnsi="Arial,Bold"/>
          <w:b/>
          <w:bCs/>
        </w:rPr>
      </w:pPr>
    </w:p>
    <w:p w:rsidR="00F977DA" w:rsidRDefault="00F977DA" w:rsidP="00F977DA">
      <w:pPr>
        <w:pStyle w:val="NormalWeb"/>
        <w:rPr>
          <w:rFonts w:ascii="Arial,Bold" w:hAnsi="Arial,Bold"/>
          <w:b/>
          <w:bCs/>
        </w:rPr>
      </w:pPr>
    </w:p>
    <w:p w:rsidR="00ED3731" w:rsidRDefault="00ED3731" w:rsidP="00F977DA">
      <w:pPr>
        <w:pStyle w:val="NormalWeb"/>
        <w:rPr>
          <w:rFonts w:ascii="Arial,Bold" w:hAnsi="Arial,Bold"/>
          <w:b/>
          <w:bCs/>
        </w:rPr>
      </w:pPr>
    </w:p>
    <w:p w:rsidR="00366767" w:rsidRPr="00F977DA" w:rsidRDefault="00366767" w:rsidP="00F977DA">
      <w:pPr>
        <w:pStyle w:val="NormalWeb"/>
        <w:rPr>
          <w:b/>
          <w:bCs/>
        </w:rPr>
      </w:pPr>
      <w:r w:rsidRPr="00F977DA">
        <w:rPr>
          <w:rFonts w:ascii="Arial,Bold" w:hAnsi="Arial,Bold"/>
          <w:b/>
          <w:bCs/>
        </w:rPr>
        <w:lastRenderedPageBreak/>
        <w:t>Checklist for a Complaints Committee Hearing</w:t>
      </w:r>
      <w:r w:rsidR="00F977DA">
        <w:rPr>
          <w:rFonts w:ascii="Arial,Bold" w:hAnsi="Arial,Bold"/>
          <w:b/>
          <w:bCs/>
        </w:rPr>
        <w:t>:</w:t>
      </w:r>
      <w:r w:rsidRPr="00F977DA">
        <w:rPr>
          <w:rFonts w:ascii="Arial,Bold" w:hAnsi="Arial,Bold"/>
          <w:b/>
          <w:bCs/>
        </w:rPr>
        <w:t xml:space="preserve"> </w:t>
      </w:r>
    </w:p>
    <w:p w:rsidR="00366767" w:rsidRDefault="00366767" w:rsidP="00F977DA">
      <w:pPr>
        <w:pStyle w:val="NormalWeb"/>
        <w:numPr>
          <w:ilvl w:val="0"/>
          <w:numId w:val="35"/>
        </w:numPr>
      </w:pPr>
      <w:r>
        <w:rPr>
          <w:rFonts w:ascii="Arial" w:hAnsi="Arial" w:cs="Arial"/>
        </w:rPr>
        <w:t xml:space="preserve">The committee needs to take the following points into account: </w:t>
      </w:r>
    </w:p>
    <w:p w:rsidR="00366767" w:rsidRDefault="00366767" w:rsidP="00F977DA">
      <w:pPr>
        <w:pStyle w:val="NormalWeb"/>
        <w:numPr>
          <w:ilvl w:val="0"/>
          <w:numId w:val="35"/>
        </w:numPr>
      </w:pPr>
      <w:r>
        <w:rPr>
          <w:rFonts w:ascii="Arial" w:hAnsi="Arial" w:cs="Arial"/>
        </w:rPr>
        <w:t>The hearing is as informal as possible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5"/>
        </w:numPr>
      </w:pPr>
      <w:r>
        <w:rPr>
          <w:rFonts w:ascii="Arial" w:hAnsi="Arial" w:cs="Arial"/>
        </w:rPr>
        <w:t>Witnesses are only required to attend for the part of the hearing in which they give their evidence</w:t>
      </w:r>
      <w:r w:rsidR="00ED3731">
        <w:rPr>
          <w:rFonts w:ascii="Arial" w:hAnsi="Arial" w:cs="Arial"/>
        </w:rPr>
        <w:t>.</w:t>
      </w:r>
      <w:r>
        <w:rPr>
          <w:rFonts w:ascii="Arial" w:hAnsi="Arial" w:cs="Arial"/>
        </w:rPr>
        <w:t xml:space="preserve"> </w:t>
      </w:r>
    </w:p>
    <w:p w:rsidR="00366767" w:rsidRDefault="00366767" w:rsidP="00F977DA">
      <w:pPr>
        <w:pStyle w:val="NormalWeb"/>
        <w:numPr>
          <w:ilvl w:val="0"/>
          <w:numId w:val="35"/>
        </w:numPr>
      </w:pPr>
      <w:r>
        <w:rPr>
          <w:rFonts w:ascii="Arial" w:hAnsi="Arial" w:cs="Arial"/>
        </w:rPr>
        <w:t>After introductions, the complainant is invited to explain their complaint, and be followed by their witnesses</w:t>
      </w:r>
      <w:r w:rsidR="00ED3731">
        <w:rPr>
          <w:rFonts w:ascii="Arial" w:hAnsi="Arial" w:cs="Arial"/>
        </w:rPr>
        <w:t>.</w:t>
      </w:r>
      <w:r>
        <w:rPr>
          <w:rFonts w:ascii="Arial" w:hAnsi="Arial" w:cs="Arial"/>
        </w:rPr>
        <w:t xml:space="preserve"> </w:t>
      </w:r>
    </w:p>
    <w:p w:rsidR="00366767" w:rsidRDefault="00366767" w:rsidP="00F977DA">
      <w:pPr>
        <w:pStyle w:val="NormalWeb"/>
        <w:numPr>
          <w:ilvl w:val="0"/>
          <w:numId w:val="35"/>
        </w:numPr>
      </w:pPr>
      <w:r>
        <w:rPr>
          <w:rFonts w:ascii="Arial" w:hAnsi="Arial" w:cs="Arial"/>
        </w:rPr>
        <w:t>The headteacher may question both the complainant and the witnesses after each has spoken</w:t>
      </w:r>
      <w:r w:rsidR="00ED3731">
        <w:rPr>
          <w:rFonts w:ascii="Arial" w:hAnsi="Arial" w:cs="Arial"/>
        </w:rPr>
        <w:t>.</w:t>
      </w:r>
      <w:r>
        <w:rPr>
          <w:rFonts w:ascii="Arial" w:hAnsi="Arial" w:cs="Arial"/>
        </w:rPr>
        <w:t xml:space="preserve"> </w:t>
      </w:r>
    </w:p>
    <w:p w:rsidR="00366767" w:rsidRDefault="00366767" w:rsidP="00F977DA">
      <w:pPr>
        <w:pStyle w:val="NormalWeb"/>
        <w:numPr>
          <w:ilvl w:val="0"/>
          <w:numId w:val="35"/>
        </w:numPr>
      </w:pPr>
      <w:r>
        <w:rPr>
          <w:rFonts w:ascii="Arial" w:hAnsi="Arial" w:cs="Arial"/>
        </w:rPr>
        <w:t>The headteacher is then invited to explain the school’s actions and be followed by the school’s witnesses</w:t>
      </w:r>
      <w:r w:rsidR="00ED3731">
        <w:rPr>
          <w:rFonts w:ascii="Arial" w:hAnsi="Arial" w:cs="Arial"/>
        </w:rPr>
        <w:t>.</w:t>
      </w:r>
      <w:r>
        <w:rPr>
          <w:rFonts w:ascii="Arial" w:hAnsi="Arial" w:cs="Arial"/>
        </w:rPr>
        <w:t xml:space="preserve"> </w:t>
      </w:r>
    </w:p>
    <w:p w:rsidR="00366767" w:rsidRDefault="00366767" w:rsidP="00F977DA">
      <w:pPr>
        <w:pStyle w:val="NormalWeb"/>
        <w:numPr>
          <w:ilvl w:val="0"/>
          <w:numId w:val="35"/>
        </w:numPr>
      </w:pPr>
      <w:r>
        <w:rPr>
          <w:rFonts w:ascii="Arial" w:hAnsi="Arial" w:cs="Arial"/>
        </w:rPr>
        <w:t>The complainant may question both the headteacher and the witnesses after each has spoken</w:t>
      </w:r>
      <w:r w:rsidR="00ED3731">
        <w:rPr>
          <w:rFonts w:ascii="Arial" w:hAnsi="Arial" w:cs="Arial"/>
        </w:rPr>
        <w:t>.</w:t>
      </w:r>
      <w:r>
        <w:rPr>
          <w:rFonts w:ascii="Arial" w:hAnsi="Arial" w:cs="Arial"/>
        </w:rPr>
        <w:t xml:space="preserve"> </w:t>
      </w:r>
    </w:p>
    <w:p w:rsidR="00366767" w:rsidRDefault="00366767" w:rsidP="00F977DA">
      <w:pPr>
        <w:pStyle w:val="NormalWeb"/>
        <w:numPr>
          <w:ilvl w:val="0"/>
          <w:numId w:val="35"/>
        </w:numPr>
      </w:pPr>
      <w:r>
        <w:rPr>
          <w:rFonts w:ascii="Arial" w:hAnsi="Arial" w:cs="Arial"/>
        </w:rPr>
        <w:t>The committee may ask questions at any point</w:t>
      </w:r>
      <w:r w:rsidR="00ED3731">
        <w:rPr>
          <w:rFonts w:ascii="Arial" w:hAnsi="Arial" w:cs="Arial"/>
        </w:rPr>
        <w:t>.</w:t>
      </w:r>
      <w:r>
        <w:rPr>
          <w:rFonts w:ascii="Arial" w:hAnsi="Arial" w:cs="Arial"/>
        </w:rPr>
        <w:t xml:space="preserve"> </w:t>
      </w:r>
    </w:p>
    <w:p w:rsidR="00366767" w:rsidRDefault="00366767" w:rsidP="00F977DA">
      <w:pPr>
        <w:pStyle w:val="NormalWeb"/>
        <w:numPr>
          <w:ilvl w:val="0"/>
          <w:numId w:val="35"/>
        </w:numPr>
      </w:pPr>
      <w:r>
        <w:rPr>
          <w:rFonts w:ascii="Arial" w:hAnsi="Arial" w:cs="Arial"/>
        </w:rPr>
        <w:t>The complainant is then invited to sum up their complaint</w:t>
      </w:r>
      <w:r w:rsidR="00ED3731">
        <w:rPr>
          <w:rFonts w:ascii="Arial" w:hAnsi="Arial" w:cs="Arial"/>
        </w:rPr>
        <w:t>.</w:t>
      </w:r>
      <w:r>
        <w:rPr>
          <w:rFonts w:ascii="Arial" w:hAnsi="Arial" w:cs="Arial"/>
        </w:rPr>
        <w:t xml:space="preserve"> </w:t>
      </w:r>
    </w:p>
    <w:p w:rsidR="00366767" w:rsidRDefault="00366767" w:rsidP="00F977DA">
      <w:pPr>
        <w:pStyle w:val="NormalWeb"/>
        <w:numPr>
          <w:ilvl w:val="0"/>
          <w:numId w:val="35"/>
        </w:numPr>
      </w:pPr>
      <w:r>
        <w:rPr>
          <w:rFonts w:ascii="Arial" w:hAnsi="Arial" w:cs="Arial"/>
        </w:rPr>
        <w:t>The headteacher is then invited to sum up the school’s actions and response to the complaint</w:t>
      </w:r>
      <w:r w:rsidR="00ED3731">
        <w:rPr>
          <w:rFonts w:ascii="Arial" w:hAnsi="Arial" w:cs="Arial"/>
        </w:rPr>
        <w:t>.</w:t>
      </w:r>
      <w:r>
        <w:rPr>
          <w:rFonts w:ascii="Arial" w:hAnsi="Arial" w:cs="Arial"/>
        </w:rPr>
        <w:t xml:space="preserve"> </w:t>
      </w:r>
    </w:p>
    <w:p w:rsidR="00366767" w:rsidRDefault="00366767" w:rsidP="00F977DA">
      <w:pPr>
        <w:pStyle w:val="NormalWeb"/>
        <w:numPr>
          <w:ilvl w:val="0"/>
          <w:numId w:val="35"/>
        </w:numPr>
      </w:pPr>
      <w:r>
        <w:rPr>
          <w:rFonts w:ascii="Arial" w:hAnsi="Arial" w:cs="Arial"/>
        </w:rPr>
        <w:t>Both parties leave together while the committee decides on the issues</w:t>
      </w:r>
      <w:r w:rsidR="00ED3731">
        <w:rPr>
          <w:rFonts w:ascii="Arial" w:hAnsi="Arial" w:cs="Arial"/>
        </w:rPr>
        <w:t>.</w:t>
      </w:r>
      <w:r>
        <w:rPr>
          <w:rFonts w:ascii="Arial" w:hAnsi="Arial" w:cs="Arial"/>
        </w:rPr>
        <w:t xml:space="preserve"> </w:t>
      </w:r>
    </w:p>
    <w:p w:rsidR="00366767" w:rsidRDefault="00366767" w:rsidP="00F977DA">
      <w:pPr>
        <w:pStyle w:val="NormalWeb"/>
        <w:numPr>
          <w:ilvl w:val="0"/>
          <w:numId w:val="35"/>
        </w:numPr>
      </w:pPr>
      <w:r>
        <w:rPr>
          <w:rFonts w:ascii="Arial" w:hAnsi="Arial" w:cs="Arial"/>
        </w:rPr>
        <w:t xml:space="preserve">The chair explains that both parties will hear from the committee within a set timescale. </w:t>
      </w:r>
    </w:p>
    <w:p w:rsidR="00366767" w:rsidRPr="00F977DA" w:rsidRDefault="00366767" w:rsidP="00F977DA">
      <w:pPr>
        <w:pStyle w:val="NormalWeb"/>
        <w:rPr>
          <w:b/>
          <w:bCs/>
        </w:rPr>
      </w:pPr>
      <w:r w:rsidRPr="00F977DA">
        <w:rPr>
          <w:rFonts w:ascii="Arial,Bold" w:hAnsi="Arial,Bold"/>
          <w:b/>
          <w:bCs/>
        </w:rPr>
        <w:t>Notification of the Committee’s Decision</w:t>
      </w:r>
      <w:r w:rsidR="00F977DA">
        <w:rPr>
          <w:rFonts w:ascii="Arial,Bold" w:hAnsi="Arial,Bold"/>
          <w:b/>
          <w:bCs/>
        </w:rPr>
        <w:t>:</w:t>
      </w:r>
      <w:r w:rsidRPr="00F977DA">
        <w:rPr>
          <w:rFonts w:ascii="Arial,Bold" w:hAnsi="Arial,Bold"/>
          <w:b/>
          <w:bCs/>
        </w:rPr>
        <w:t xml:space="preserve"> </w:t>
      </w:r>
    </w:p>
    <w:p w:rsidR="00366767" w:rsidRDefault="00366767" w:rsidP="00F977DA">
      <w:pPr>
        <w:pStyle w:val="NormalWeb"/>
      </w:pPr>
      <w:r>
        <w:rPr>
          <w:rFonts w:ascii="Arial" w:hAnsi="Arial" w:cs="Arial"/>
        </w:rPr>
        <w:t xml:space="preserve">The chair of the committee needs to ensure that the complainant is notified of the committee’s decision, in writing, with the committee’s response; this usually will be within 5 days of the date of the hearing. The letter needs to explain how to contact the DfE if they remain unsatisfied. </w:t>
      </w:r>
    </w:p>
    <w:p w:rsidR="0061773F" w:rsidRPr="0061773F" w:rsidRDefault="00F977DA" w:rsidP="00366767">
      <w:pPr>
        <w:pStyle w:val="NormalWeb"/>
        <w:rPr>
          <w:rFonts w:ascii="Arial,Bold" w:hAnsi="Arial,Bold"/>
          <w:b/>
          <w:bCs/>
        </w:rPr>
      </w:pPr>
      <w:r>
        <w:rPr>
          <w:rFonts w:ascii="Calibri" w:hAnsi="Calibri"/>
          <w:sz w:val="22"/>
          <w:szCs w:val="22"/>
        </w:rPr>
        <w:br w:type="page"/>
      </w:r>
      <w:r w:rsidR="00366767" w:rsidRPr="0061773F">
        <w:rPr>
          <w:rFonts w:ascii="Arial,Bold" w:hAnsi="Arial,Bold"/>
          <w:b/>
          <w:bCs/>
        </w:rPr>
        <w:lastRenderedPageBreak/>
        <w:t>Appendix E2</w:t>
      </w:r>
    </w:p>
    <w:p w:rsidR="00366767" w:rsidRPr="0061773F" w:rsidRDefault="0061773F" w:rsidP="0061773F">
      <w:pPr>
        <w:pStyle w:val="NormalWeb"/>
        <w:ind w:left="720" w:firstLine="720"/>
        <w:rPr>
          <w:b/>
          <w:bCs/>
        </w:rPr>
      </w:pPr>
      <w:r w:rsidRPr="0061773F">
        <w:rPr>
          <w:rFonts w:ascii="Arial,Bold" w:hAnsi="Arial,Bold"/>
          <w:b/>
          <w:bCs/>
        </w:rPr>
        <w:t>Investigating Complaints</w:t>
      </w:r>
      <w:r w:rsidR="00366767" w:rsidRPr="0061773F">
        <w:rPr>
          <w:rFonts w:ascii="Arial,Bold" w:hAnsi="Arial,Bold"/>
          <w:b/>
          <w:bCs/>
        </w:rPr>
        <w:br/>
        <w:t xml:space="preserve">Interviewing Best Practice Guidance for Schools </w:t>
      </w:r>
    </w:p>
    <w:p w:rsidR="00366767" w:rsidRPr="0061773F" w:rsidRDefault="00366767" w:rsidP="00366767">
      <w:pPr>
        <w:pStyle w:val="NormalWeb"/>
        <w:rPr>
          <w:b/>
          <w:bCs/>
        </w:rPr>
      </w:pPr>
      <w:r w:rsidRPr="0061773F">
        <w:rPr>
          <w:rFonts w:ascii="Arial,Bold" w:hAnsi="Arial,Bold"/>
          <w:b/>
          <w:bCs/>
        </w:rPr>
        <w:t>Children and Young People</w:t>
      </w:r>
      <w:r w:rsidR="0061773F">
        <w:rPr>
          <w:rFonts w:ascii="Arial,Bold" w:hAnsi="Arial,Bold"/>
          <w:b/>
          <w:bCs/>
        </w:rPr>
        <w:t>:</w:t>
      </w:r>
      <w:r w:rsidRPr="0061773F">
        <w:rPr>
          <w:rFonts w:ascii="Arial,Bold" w:hAnsi="Arial,Bold"/>
          <w:b/>
          <w:bCs/>
        </w:rPr>
        <w:t xml:space="preserve"> </w:t>
      </w:r>
    </w:p>
    <w:p w:rsidR="00366767" w:rsidRDefault="00366767" w:rsidP="00366767">
      <w:pPr>
        <w:pStyle w:val="NormalWeb"/>
      </w:pPr>
      <w:r>
        <w:rPr>
          <w:rFonts w:ascii="Arial" w:hAnsi="Arial" w:cs="Arial"/>
        </w:rPr>
        <w:t xml:space="preserve">Children/young people should be interviewed in the presence of another member of staff, or in the case of serious complaints (e.g. where the possibility of criminal investigation exists) in the presence of their parents/carers. However, it might not always be possible to conduct an interview in case it prejudices a (LADO) Local Authority Designated Officer or police investigation. </w:t>
      </w:r>
    </w:p>
    <w:p w:rsidR="00366767" w:rsidRDefault="00366767" w:rsidP="00366767">
      <w:pPr>
        <w:pStyle w:val="NormalWeb"/>
      </w:pPr>
      <w:r>
        <w:rPr>
          <w:rFonts w:ascii="Arial" w:hAnsi="Arial" w:cs="Arial"/>
        </w:rPr>
        <w:t xml:space="preserve">Care should be taken in these circumstances not to create an intimidating atmosphere. </w:t>
      </w:r>
    </w:p>
    <w:p w:rsidR="00366767" w:rsidRDefault="00366767" w:rsidP="00366767">
      <w:pPr>
        <w:pStyle w:val="NormalWeb"/>
      </w:pPr>
      <w:r>
        <w:rPr>
          <w:rFonts w:ascii="Arial" w:hAnsi="Arial" w:cs="Arial"/>
        </w:rPr>
        <w:t xml:space="preserve">Children/young people should be told what the interview is about and that they can have someone with them. </w:t>
      </w:r>
    </w:p>
    <w:p w:rsidR="00366767" w:rsidRPr="0061773F" w:rsidRDefault="00366767" w:rsidP="00366767">
      <w:pPr>
        <w:pStyle w:val="NormalWeb"/>
        <w:rPr>
          <w:b/>
          <w:bCs/>
        </w:rPr>
      </w:pPr>
      <w:r w:rsidRPr="0061773F">
        <w:rPr>
          <w:rFonts w:ascii="Arial,Bold" w:hAnsi="Arial,Bold"/>
          <w:b/>
          <w:bCs/>
        </w:rPr>
        <w:t xml:space="preserve">Staff / Witnesses </w:t>
      </w:r>
    </w:p>
    <w:p w:rsidR="00366767" w:rsidRDefault="00366767" w:rsidP="00366767">
      <w:pPr>
        <w:pStyle w:val="NormalWeb"/>
      </w:pPr>
      <w:r>
        <w:rPr>
          <w:rFonts w:ascii="Arial" w:hAnsi="Arial" w:cs="Arial"/>
        </w:rPr>
        <w:t xml:space="preserve">Explain the complaint and your role clearly to the interviewee and confirm that they understand the complaints procedure and their role in it. </w:t>
      </w:r>
    </w:p>
    <w:p w:rsidR="00366767" w:rsidRDefault="00366767" w:rsidP="00366767">
      <w:pPr>
        <w:pStyle w:val="NormalWeb"/>
      </w:pPr>
      <w:r>
        <w:rPr>
          <w:rFonts w:ascii="Arial" w:hAnsi="Arial" w:cs="Arial"/>
        </w:rPr>
        <w:t xml:space="preserve">Staff are allowed a colleague to support them at their interview. The colleague must not be anyone likely to be interviewed themselves, including their line manager. </w:t>
      </w:r>
    </w:p>
    <w:p w:rsidR="00366767" w:rsidRDefault="00366767" w:rsidP="00366767">
      <w:pPr>
        <w:pStyle w:val="NormalWeb"/>
      </w:pPr>
      <w:r>
        <w:rPr>
          <w:rFonts w:ascii="Arial" w:hAnsi="Arial" w:cs="Arial"/>
        </w:rPr>
        <w:t xml:space="preserve">Use open, not leading questions. </w:t>
      </w:r>
    </w:p>
    <w:p w:rsidR="00366767" w:rsidRDefault="00366767" w:rsidP="00366767">
      <w:pPr>
        <w:pStyle w:val="NormalWeb"/>
      </w:pPr>
      <w:r>
        <w:rPr>
          <w:rFonts w:ascii="Arial" w:hAnsi="Arial" w:cs="Arial"/>
        </w:rPr>
        <w:t xml:space="preserve">Do not express opinions in words or attitude. </w:t>
      </w:r>
    </w:p>
    <w:p w:rsidR="00366767" w:rsidRDefault="00366767" w:rsidP="00366767">
      <w:pPr>
        <w:pStyle w:val="NormalWeb"/>
      </w:pPr>
      <w:r>
        <w:rPr>
          <w:rFonts w:ascii="Arial" w:hAnsi="Arial" w:cs="Arial"/>
        </w:rPr>
        <w:t xml:space="preserve">Ask single not multiple questions, i.e. one question at a time. </w:t>
      </w:r>
    </w:p>
    <w:p w:rsidR="00366767" w:rsidRDefault="00366767" w:rsidP="00366767">
      <w:pPr>
        <w:pStyle w:val="NormalWeb"/>
      </w:pPr>
      <w:r>
        <w:rPr>
          <w:rFonts w:ascii="Arial" w:hAnsi="Arial" w:cs="Arial"/>
        </w:rPr>
        <w:t xml:space="preserve">Try to separate ‘hearsay’ evidence from fact by asking interviewees how they know a particular fact. </w:t>
      </w:r>
    </w:p>
    <w:p w:rsidR="00366767" w:rsidRDefault="00366767" w:rsidP="00366767">
      <w:pPr>
        <w:pStyle w:val="NormalWeb"/>
      </w:pPr>
      <w:r>
        <w:rPr>
          <w:rFonts w:ascii="Arial" w:hAnsi="Arial" w:cs="Arial"/>
        </w:rPr>
        <w:t xml:space="preserve">Persist with questions if necessary. Do not be afraid to ask the same question twice. Make notes of each answer given. </w:t>
      </w:r>
    </w:p>
    <w:p w:rsidR="00366767" w:rsidRDefault="00366767" w:rsidP="00366767">
      <w:pPr>
        <w:pStyle w:val="NormalWeb"/>
      </w:pPr>
      <w:r>
        <w:rPr>
          <w:rFonts w:ascii="Arial" w:hAnsi="Arial" w:cs="Arial"/>
        </w:rPr>
        <w:t xml:space="preserve">Deal with conflicting evidence by seeking corroborative evidence. If this is not available, discuss with the complaints co-ordinator/ headteacher/ chair of governors the option of a meeting between the conflicting witnesses. </w:t>
      </w:r>
    </w:p>
    <w:p w:rsidR="00366767" w:rsidRDefault="00366767" w:rsidP="00366767">
      <w:pPr>
        <w:pStyle w:val="NormalWeb"/>
      </w:pPr>
      <w:r>
        <w:rPr>
          <w:rFonts w:ascii="Arial" w:hAnsi="Arial" w:cs="Arial"/>
        </w:rPr>
        <w:t xml:space="preserve">Make a formal record of the interview from the written notes as soon as possible while the memory is fresh. Show the interviewee the formal record, ask if they have anything to add, and to sign the record as accurate. </w:t>
      </w:r>
    </w:p>
    <w:p w:rsidR="00366767" w:rsidRPr="0061773F" w:rsidRDefault="00366767" w:rsidP="00366767">
      <w:pPr>
        <w:pStyle w:val="NormalWeb"/>
        <w:rPr>
          <w:i/>
          <w:iCs/>
        </w:rPr>
      </w:pPr>
      <w:r w:rsidRPr="0061773F">
        <w:rPr>
          <w:rFonts w:ascii="Arial,Italic" w:hAnsi="Arial,Italic"/>
          <w:i/>
          <w:iCs/>
        </w:rPr>
        <w:t xml:space="preserve">Taken from the Department for Education’s ‘Best Practice Advice for School Complaints Procedures 2016’ – Departmental advice for maintained schools, maintained nursery schools and local authorities. </w:t>
      </w:r>
    </w:p>
    <w:p w:rsidR="00366767" w:rsidRPr="0061773F" w:rsidRDefault="0061773F" w:rsidP="00366767">
      <w:pPr>
        <w:pStyle w:val="NormalWeb"/>
        <w:rPr>
          <w:b/>
          <w:bCs/>
        </w:rPr>
      </w:pPr>
      <w:r>
        <w:rPr>
          <w:rFonts w:ascii="Calibri" w:hAnsi="Calibri"/>
          <w:sz w:val="22"/>
          <w:szCs w:val="22"/>
        </w:rPr>
        <w:br w:type="page"/>
      </w:r>
      <w:r w:rsidR="00366767" w:rsidRPr="0061773F">
        <w:rPr>
          <w:rFonts w:ascii="Arial,Bold" w:hAnsi="Arial,Bold"/>
          <w:b/>
          <w:bCs/>
        </w:rPr>
        <w:lastRenderedPageBreak/>
        <w:t xml:space="preserve">Appendix E3 </w:t>
      </w:r>
    </w:p>
    <w:p w:rsidR="00366767" w:rsidRPr="0061773F" w:rsidRDefault="00366767" w:rsidP="00366767">
      <w:pPr>
        <w:pStyle w:val="NormalWeb"/>
        <w:rPr>
          <w:b/>
          <w:bCs/>
        </w:rPr>
      </w:pPr>
      <w:r w:rsidRPr="0061773F">
        <w:rPr>
          <w:rFonts w:ascii="Arial,Bold" w:hAnsi="Arial,Bold"/>
          <w:b/>
          <w:bCs/>
        </w:rPr>
        <w:t>Barring from the School Premises</w:t>
      </w:r>
      <w:r w:rsidR="0061773F">
        <w:rPr>
          <w:rFonts w:ascii="Arial,Bold" w:hAnsi="Arial,Bold"/>
          <w:b/>
          <w:bCs/>
        </w:rPr>
        <w:t>:</w:t>
      </w:r>
      <w:r w:rsidRPr="0061773F">
        <w:rPr>
          <w:rFonts w:ascii="Arial,Bold" w:hAnsi="Arial,Bold"/>
          <w:b/>
          <w:bCs/>
        </w:rPr>
        <w:t xml:space="preserve"> </w:t>
      </w:r>
    </w:p>
    <w:p w:rsidR="00366767" w:rsidRDefault="00366767" w:rsidP="00366767">
      <w:pPr>
        <w:pStyle w:val="NormalWeb"/>
      </w:pPr>
      <w:r>
        <w:rPr>
          <w:rFonts w:ascii="Arial" w:hAnsi="Arial" w:cs="Arial"/>
        </w:rPr>
        <w:t xml:space="preserve">Although fulfilling a public function, schools are private places. The public has no automatic right of entry. Schools will therefore act to ensure they remain a safe place for pupils, staff and other members of their community. </w:t>
      </w:r>
    </w:p>
    <w:p w:rsidR="00366767" w:rsidRDefault="00366767" w:rsidP="00366767">
      <w:pPr>
        <w:pStyle w:val="NormalWeb"/>
      </w:pPr>
      <w:r>
        <w:rPr>
          <w:rFonts w:ascii="Arial" w:hAnsi="Arial" w:cs="Arial"/>
        </w:rPr>
        <w:t xml:space="preserve">If a parent’s behaviour is a cause for concern, a school can ask them to leave school premises. In serious cases, the headteacher or the LA can notify them in writing that their implied licence to be on school premises has been temporarily revoked subject to any representations that the parent may wish to make. Schools should always give the parent the opportunity to formally express their views on the decision to bar in writing. The decision to bar should then be reviewed, taking into account any representations made by the parent, and either confirmed or lifted. If the decision is confirmed the parent should be notified in writing, explaining how long the bar will be in place. </w:t>
      </w:r>
    </w:p>
    <w:p w:rsidR="00366767" w:rsidRDefault="00366767" w:rsidP="00366767">
      <w:pPr>
        <w:pStyle w:val="NormalWeb"/>
      </w:pPr>
      <w:r>
        <w:rPr>
          <w:rFonts w:ascii="Arial" w:hAnsi="Arial" w:cs="Arial"/>
        </w:rPr>
        <w:t xml:space="preserve">Anyone wishing to complain about being barred can do so, by letter or email, to the headteacher or chair of governors. However, complaints about barring cannot be escalated to the DfE. Once the school’s own complaints procedure has been completed, the only remaining avenue of appeal is through the Courts; independent legal advice must therefore be sought. </w:t>
      </w:r>
    </w:p>
    <w:p w:rsidR="0061773F" w:rsidRDefault="0061773F" w:rsidP="00366767">
      <w:pPr>
        <w:pStyle w:val="NormalWeb"/>
        <w:rPr>
          <w:rFonts w:ascii="Arial,Bold" w:hAnsi="Arial,Bold"/>
        </w:rPr>
      </w:pPr>
    </w:p>
    <w:p w:rsidR="0061773F" w:rsidRDefault="00366767" w:rsidP="00366767">
      <w:pPr>
        <w:pStyle w:val="NormalWeb"/>
        <w:rPr>
          <w:rFonts w:ascii="Arial,Bold" w:hAnsi="Arial,Bold"/>
        </w:rPr>
      </w:pPr>
      <w:r>
        <w:rPr>
          <w:rFonts w:ascii="Arial,Bold" w:hAnsi="Arial,Bold"/>
        </w:rPr>
        <w:t>Adopted on:</w:t>
      </w:r>
    </w:p>
    <w:p w:rsidR="0061773F" w:rsidRDefault="00366767" w:rsidP="00366767">
      <w:pPr>
        <w:pStyle w:val="NormalWeb"/>
        <w:rPr>
          <w:rFonts w:ascii="Arial,Bold" w:hAnsi="Arial,Bold"/>
        </w:rPr>
      </w:pPr>
      <w:r>
        <w:rPr>
          <w:rFonts w:ascii="Arial,Bold" w:hAnsi="Arial,Bold"/>
        </w:rPr>
        <w:t xml:space="preserve"> </w:t>
      </w:r>
    </w:p>
    <w:p w:rsidR="00366767" w:rsidRDefault="00366767" w:rsidP="00366767">
      <w:pPr>
        <w:pStyle w:val="NormalWeb"/>
        <w:rPr>
          <w:rFonts w:ascii="Arial,Bold" w:hAnsi="Arial,Bold"/>
        </w:rPr>
      </w:pPr>
      <w:r>
        <w:rPr>
          <w:rFonts w:ascii="Arial,Bold" w:hAnsi="Arial,Bold"/>
        </w:rPr>
        <w:t xml:space="preserve">For Review on: </w:t>
      </w:r>
    </w:p>
    <w:p w:rsidR="0061773F" w:rsidRDefault="0061773F" w:rsidP="00366767">
      <w:pPr>
        <w:pStyle w:val="NormalWeb"/>
      </w:pPr>
    </w:p>
    <w:p w:rsidR="0061773F" w:rsidRDefault="00366767" w:rsidP="00366767">
      <w:pPr>
        <w:pStyle w:val="NormalWeb"/>
        <w:rPr>
          <w:rFonts w:ascii="Arial" w:hAnsi="Arial" w:cs="Arial"/>
        </w:rPr>
      </w:pPr>
      <w:r>
        <w:rPr>
          <w:rFonts w:ascii="Arial" w:hAnsi="Arial" w:cs="Arial"/>
        </w:rPr>
        <w:t xml:space="preserve">Signed ................................................................................................ </w:t>
      </w:r>
    </w:p>
    <w:p w:rsidR="0061773F" w:rsidRDefault="00366767" w:rsidP="00366767">
      <w:pPr>
        <w:pStyle w:val="NormalWeb"/>
        <w:rPr>
          <w:rFonts w:ascii="Arial" w:hAnsi="Arial" w:cs="Arial"/>
        </w:rPr>
      </w:pPr>
      <w:r>
        <w:rPr>
          <w:rFonts w:ascii="Arial" w:hAnsi="Arial" w:cs="Arial"/>
        </w:rPr>
        <w:t>Chair of Governing Board</w:t>
      </w:r>
      <w:r>
        <w:rPr>
          <w:rFonts w:ascii="Arial" w:hAnsi="Arial" w:cs="Arial"/>
        </w:rPr>
        <w:br/>
      </w:r>
    </w:p>
    <w:p w:rsidR="00366767" w:rsidRDefault="00366767" w:rsidP="00366767">
      <w:pPr>
        <w:pStyle w:val="NormalWeb"/>
      </w:pPr>
      <w:r>
        <w:rPr>
          <w:rFonts w:ascii="Arial" w:hAnsi="Arial" w:cs="Arial"/>
        </w:rPr>
        <w:t xml:space="preserve">Date .................................................................................................... </w:t>
      </w:r>
    </w:p>
    <w:p w:rsidR="00366767" w:rsidRPr="0061773F" w:rsidRDefault="0061773F" w:rsidP="00366767">
      <w:pPr>
        <w:pStyle w:val="NormalWeb"/>
        <w:rPr>
          <w:b/>
          <w:bCs/>
        </w:rPr>
      </w:pPr>
      <w:r>
        <w:rPr>
          <w:rFonts w:ascii="Arial,Bold" w:hAnsi="Arial,Bold"/>
        </w:rPr>
        <w:br w:type="page"/>
      </w:r>
      <w:r w:rsidR="00366767" w:rsidRPr="0061773F">
        <w:rPr>
          <w:rFonts w:ascii="Arial,Bold" w:hAnsi="Arial,Bold"/>
          <w:b/>
          <w:bCs/>
        </w:rPr>
        <w:lastRenderedPageBreak/>
        <w:t>Appendix E4</w:t>
      </w:r>
      <w:r w:rsidR="00366767" w:rsidRPr="0061773F">
        <w:rPr>
          <w:rFonts w:ascii="Arial,Bold" w:hAnsi="Arial,Bold"/>
          <w:b/>
          <w:bCs/>
        </w:rPr>
        <w:br/>
        <w:t>Example Policy on managing aggressive</w:t>
      </w:r>
      <w:r w:rsidR="00E757AF">
        <w:rPr>
          <w:rFonts w:ascii="Arial,Bold" w:hAnsi="Arial,Bold"/>
          <w:b/>
          <w:bCs/>
        </w:rPr>
        <w:t xml:space="preserve">, abusive or unacceptable </w:t>
      </w:r>
      <w:r w:rsidR="00366767" w:rsidRPr="0061773F">
        <w:rPr>
          <w:rFonts w:ascii="Arial,Bold" w:hAnsi="Arial,Bold"/>
          <w:b/>
          <w:bCs/>
        </w:rPr>
        <w:t xml:space="preserve"> behaviour of parents and visitors to our school</w:t>
      </w:r>
      <w:r w:rsidR="00ED3731">
        <w:rPr>
          <w:rFonts w:ascii="Arial,Bold" w:hAnsi="Arial,Bold"/>
          <w:b/>
          <w:bCs/>
        </w:rPr>
        <w:t>.</w:t>
      </w:r>
      <w:r w:rsidR="00366767" w:rsidRPr="0061773F">
        <w:rPr>
          <w:rFonts w:ascii="Arial,Bold" w:hAnsi="Arial,Bold"/>
          <w:b/>
          <w:bCs/>
        </w:rPr>
        <w:t xml:space="preserve"> </w:t>
      </w:r>
    </w:p>
    <w:p w:rsidR="00366767" w:rsidRDefault="00366767" w:rsidP="00366767">
      <w:pPr>
        <w:pStyle w:val="NormalWeb"/>
      </w:pPr>
      <w:r w:rsidRPr="0061773F">
        <w:rPr>
          <w:rFonts w:ascii="Arial,Bold" w:hAnsi="Arial,Bold"/>
          <w:b/>
          <w:bCs/>
        </w:rPr>
        <w:t>Statement of principles</w:t>
      </w:r>
      <w:r w:rsidR="00ED3731">
        <w:rPr>
          <w:rFonts w:ascii="Arial,Bold" w:hAnsi="Arial,Bold"/>
          <w:b/>
          <w:bCs/>
        </w:rPr>
        <w:t>:</w:t>
      </w:r>
      <w:r>
        <w:rPr>
          <w:rFonts w:ascii="Arial,Bold" w:hAnsi="Arial,Bold"/>
        </w:rPr>
        <w:t xml:space="preserve"> </w:t>
      </w:r>
    </w:p>
    <w:p w:rsidR="00366767" w:rsidRDefault="00366767" w:rsidP="00366767">
      <w:pPr>
        <w:pStyle w:val="NormalWeb"/>
      </w:pPr>
      <w:r>
        <w:rPr>
          <w:rFonts w:ascii="Arial" w:hAnsi="Arial" w:cs="Arial"/>
        </w:rPr>
        <w:t xml:space="preserve">The governing board of </w:t>
      </w:r>
      <w:r w:rsidR="00840000">
        <w:rPr>
          <w:rFonts w:ascii="Arial" w:hAnsi="Arial" w:cs="Arial"/>
        </w:rPr>
        <w:t>Weaver</w:t>
      </w:r>
      <w:r w:rsidR="0061773F">
        <w:rPr>
          <w:rFonts w:ascii="Arial" w:hAnsi="Arial" w:cs="Arial"/>
        </w:rPr>
        <w:t xml:space="preserve"> Primary School</w:t>
      </w:r>
      <w:r>
        <w:rPr>
          <w:rFonts w:ascii="Arial" w:hAnsi="Arial" w:cs="Arial"/>
        </w:rPr>
        <w:t xml:space="preserve"> encourages close links with parents and the community. It believes that pupils benefit when the relationship between home and school is a positive one. </w:t>
      </w:r>
    </w:p>
    <w:p w:rsidR="00E757AF" w:rsidRDefault="00366767" w:rsidP="00366767">
      <w:pPr>
        <w:pStyle w:val="NormalWeb"/>
        <w:rPr>
          <w:rFonts w:ascii="Arial" w:hAnsi="Arial" w:cs="Arial"/>
        </w:rPr>
      </w:pPr>
      <w:r>
        <w:rPr>
          <w:rFonts w:ascii="Arial" w:hAnsi="Arial" w:cs="Arial"/>
        </w:rPr>
        <w:t xml:space="preserve">The vast majority of parents, carers and others visiting our school are keen to work with us and are supportive of the school. However, on the rare occasions when a negative attitude towards the school is expressed, this can result in aggression, verbal and or physical abuse towards members of school staff or the wider school community. </w:t>
      </w:r>
    </w:p>
    <w:p w:rsidR="00366767" w:rsidRDefault="00366767" w:rsidP="00366767">
      <w:pPr>
        <w:pStyle w:val="NormalWeb"/>
      </w:pPr>
      <w:r>
        <w:rPr>
          <w:rFonts w:ascii="Arial" w:hAnsi="Arial" w:cs="Arial"/>
        </w:rPr>
        <w:t>The governing board expects and requires its members of staff to behave professionally in these difficult situations and attempt to defuse the situation where possible, seeking the involvement as appropriate of other colleagues. However, all members of staff have the right to work without fear of violence and abuse, and the right, in an extreme case, of appropriate self</w:t>
      </w:r>
      <w:r w:rsidR="00ED3731">
        <w:rPr>
          <w:rFonts w:ascii="Arial" w:hAnsi="Arial" w:cs="Arial"/>
        </w:rPr>
        <w:t>-</w:t>
      </w:r>
      <w:r>
        <w:rPr>
          <w:rFonts w:ascii="Arial" w:hAnsi="Arial" w:cs="Arial"/>
        </w:rPr>
        <w:t xml:space="preserve">defence. </w:t>
      </w:r>
    </w:p>
    <w:p w:rsidR="00366767" w:rsidRDefault="00366767" w:rsidP="00366767">
      <w:pPr>
        <w:pStyle w:val="NormalWeb"/>
      </w:pPr>
      <w:r>
        <w:rPr>
          <w:rFonts w:ascii="Arial" w:hAnsi="Arial" w:cs="Arial"/>
        </w:rPr>
        <w:t xml:space="preserve">We expect parents and other visitors to behave in a reasonable way towards members of school staff. This policy outlines the steps that will be taken where behaviour is unacceptable. </w:t>
      </w:r>
    </w:p>
    <w:p w:rsidR="00366767" w:rsidRDefault="00366767" w:rsidP="00366767">
      <w:pPr>
        <w:pStyle w:val="NormalWeb"/>
      </w:pPr>
      <w:r>
        <w:rPr>
          <w:rFonts w:ascii="Arial" w:hAnsi="Arial" w:cs="Arial"/>
        </w:rPr>
        <w:t>Types of behaviour that are considered serious and unacceptable and will not be tolerated</w:t>
      </w:r>
      <w:r w:rsidR="00ED3731">
        <w:rPr>
          <w:rFonts w:ascii="Arial" w:hAnsi="Arial" w:cs="Arial"/>
        </w:rPr>
        <w:t>;</w:t>
      </w:r>
      <w:r>
        <w:rPr>
          <w:rFonts w:ascii="Arial" w:hAnsi="Arial" w:cs="Arial"/>
        </w:rPr>
        <w:t xml:space="preserve"> </w:t>
      </w:r>
    </w:p>
    <w:p w:rsidR="00366767" w:rsidRPr="0061773F" w:rsidRDefault="00366767" w:rsidP="0061773F">
      <w:pPr>
        <w:pStyle w:val="NormalWeb"/>
        <w:numPr>
          <w:ilvl w:val="0"/>
          <w:numId w:val="36"/>
        </w:numPr>
      </w:pPr>
      <w:r w:rsidRPr="0061773F">
        <w:rPr>
          <w:rFonts w:ascii="Arial" w:hAnsi="Arial" w:cs="Arial"/>
        </w:rPr>
        <w:t xml:space="preserve">shouting at members of the school staff, either in person or over the telephone </w:t>
      </w:r>
    </w:p>
    <w:p w:rsidR="00366767" w:rsidRPr="0061773F" w:rsidRDefault="00366767" w:rsidP="0061773F">
      <w:pPr>
        <w:pStyle w:val="NormalWeb"/>
        <w:numPr>
          <w:ilvl w:val="0"/>
          <w:numId w:val="36"/>
        </w:numPr>
      </w:pPr>
      <w:r w:rsidRPr="0061773F">
        <w:rPr>
          <w:rFonts w:ascii="Arial" w:hAnsi="Arial" w:cs="Arial"/>
        </w:rPr>
        <w:t>physically intimidating a member of staff, e.g. standing very close to them</w:t>
      </w:r>
      <w:r w:rsidR="00ED3731">
        <w:rPr>
          <w:rFonts w:ascii="Arial" w:hAnsi="Arial" w:cs="Arial"/>
        </w:rPr>
        <w:t>,</w:t>
      </w:r>
      <w:r w:rsidRPr="0061773F">
        <w:rPr>
          <w:rFonts w:ascii="Arial" w:hAnsi="Arial" w:cs="Arial"/>
        </w:rPr>
        <w:t xml:space="preserve"> </w:t>
      </w:r>
    </w:p>
    <w:p w:rsidR="00366767" w:rsidRPr="0061773F" w:rsidRDefault="00366767" w:rsidP="0061773F">
      <w:pPr>
        <w:pStyle w:val="NormalWeb"/>
        <w:numPr>
          <w:ilvl w:val="0"/>
          <w:numId w:val="36"/>
        </w:numPr>
      </w:pPr>
      <w:r w:rsidRPr="0061773F">
        <w:rPr>
          <w:rFonts w:ascii="Arial" w:hAnsi="Arial" w:cs="Arial"/>
        </w:rPr>
        <w:t>the use of aggressive hand gestures</w:t>
      </w:r>
      <w:r w:rsidR="00ED3731">
        <w:rPr>
          <w:rFonts w:ascii="Arial" w:hAnsi="Arial" w:cs="Arial"/>
        </w:rPr>
        <w:t>,</w:t>
      </w:r>
      <w:r w:rsidRPr="0061773F">
        <w:rPr>
          <w:rFonts w:ascii="Arial" w:hAnsi="Arial" w:cs="Arial"/>
        </w:rPr>
        <w:t xml:space="preserve"> </w:t>
      </w:r>
    </w:p>
    <w:p w:rsidR="00366767" w:rsidRPr="0061773F" w:rsidRDefault="00366767" w:rsidP="0061773F">
      <w:pPr>
        <w:pStyle w:val="NormalWeb"/>
        <w:numPr>
          <w:ilvl w:val="0"/>
          <w:numId w:val="36"/>
        </w:numPr>
      </w:pPr>
      <w:r w:rsidRPr="0061773F">
        <w:rPr>
          <w:rFonts w:ascii="Arial" w:hAnsi="Arial" w:cs="Arial"/>
        </w:rPr>
        <w:t>threatening behaviour</w:t>
      </w:r>
      <w:r w:rsidR="00ED3731">
        <w:rPr>
          <w:rFonts w:ascii="Arial" w:hAnsi="Arial" w:cs="Arial"/>
        </w:rPr>
        <w:t>,</w:t>
      </w:r>
      <w:r w:rsidRPr="0061773F">
        <w:rPr>
          <w:rFonts w:ascii="Arial" w:hAnsi="Arial" w:cs="Arial"/>
        </w:rPr>
        <w:t xml:space="preserve"> </w:t>
      </w:r>
    </w:p>
    <w:p w:rsidR="00366767" w:rsidRPr="0061773F" w:rsidRDefault="00366767" w:rsidP="0061773F">
      <w:pPr>
        <w:pStyle w:val="NormalWeb"/>
        <w:numPr>
          <w:ilvl w:val="0"/>
          <w:numId w:val="36"/>
        </w:numPr>
      </w:pPr>
      <w:r w:rsidRPr="0061773F">
        <w:rPr>
          <w:rFonts w:ascii="Arial" w:hAnsi="Arial" w:cs="Arial"/>
        </w:rPr>
        <w:t>shaking or holding a fist towards another person</w:t>
      </w:r>
      <w:r w:rsidR="00ED3731">
        <w:rPr>
          <w:rFonts w:ascii="Arial" w:hAnsi="Arial" w:cs="Arial"/>
        </w:rPr>
        <w:t>,</w:t>
      </w:r>
      <w:r w:rsidRPr="0061773F">
        <w:rPr>
          <w:rFonts w:ascii="Arial" w:hAnsi="Arial" w:cs="Arial"/>
        </w:rPr>
        <w:t xml:space="preserve"> </w:t>
      </w:r>
    </w:p>
    <w:p w:rsidR="00366767" w:rsidRPr="0061773F" w:rsidRDefault="00366767" w:rsidP="0061773F">
      <w:pPr>
        <w:pStyle w:val="NormalWeb"/>
        <w:numPr>
          <w:ilvl w:val="0"/>
          <w:numId w:val="36"/>
        </w:numPr>
      </w:pPr>
      <w:r w:rsidRPr="0061773F">
        <w:rPr>
          <w:rFonts w:ascii="Arial" w:hAnsi="Arial" w:cs="Arial"/>
        </w:rPr>
        <w:t>swearing</w:t>
      </w:r>
      <w:r w:rsidR="00ED3731">
        <w:rPr>
          <w:rFonts w:ascii="Arial" w:hAnsi="Arial" w:cs="Arial"/>
        </w:rPr>
        <w:t>,</w:t>
      </w:r>
      <w:r w:rsidRPr="0061773F">
        <w:rPr>
          <w:rFonts w:ascii="Arial" w:hAnsi="Arial" w:cs="Arial"/>
        </w:rPr>
        <w:t xml:space="preserve"> </w:t>
      </w:r>
    </w:p>
    <w:p w:rsidR="00366767" w:rsidRPr="0061773F" w:rsidRDefault="00366767" w:rsidP="0061773F">
      <w:pPr>
        <w:pStyle w:val="NormalWeb"/>
        <w:numPr>
          <w:ilvl w:val="0"/>
          <w:numId w:val="36"/>
        </w:numPr>
      </w:pPr>
      <w:r w:rsidRPr="0061773F">
        <w:rPr>
          <w:rFonts w:ascii="Arial" w:hAnsi="Arial" w:cs="Arial"/>
        </w:rPr>
        <w:t>pushing</w:t>
      </w:r>
      <w:r w:rsidR="00ED3731">
        <w:rPr>
          <w:rFonts w:ascii="Arial" w:hAnsi="Arial" w:cs="Arial"/>
        </w:rPr>
        <w:t>,</w:t>
      </w:r>
      <w:r w:rsidRPr="0061773F">
        <w:rPr>
          <w:rFonts w:ascii="Arial" w:hAnsi="Arial" w:cs="Arial"/>
        </w:rPr>
        <w:t xml:space="preserve"> </w:t>
      </w:r>
    </w:p>
    <w:p w:rsidR="00366767" w:rsidRPr="0061773F" w:rsidRDefault="00366767" w:rsidP="0061773F">
      <w:pPr>
        <w:pStyle w:val="NormalWeb"/>
        <w:numPr>
          <w:ilvl w:val="0"/>
          <w:numId w:val="36"/>
        </w:numPr>
      </w:pPr>
      <w:r w:rsidRPr="0061773F">
        <w:rPr>
          <w:rFonts w:ascii="Arial" w:hAnsi="Arial" w:cs="Arial"/>
        </w:rPr>
        <w:t>hitting, e.g. slapping, punching and kicking</w:t>
      </w:r>
      <w:r w:rsidR="00ED3731">
        <w:rPr>
          <w:rFonts w:ascii="Arial" w:hAnsi="Arial" w:cs="Arial"/>
        </w:rPr>
        <w:t>,</w:t>
      </w:r>
      <w:r w:rsidRPr="0061773F">
        <w:rPr>
          <w:rFonts w:ascii="Arial" w:hAnsi="Arial" w:cs="Arial"/>
        </w:rPr>
        <w:t xml:space="preserve"> </w:t>
      </w:r>
    </w:p>
    <w:p w:rsidR="00366767" w:rsidRPr="0061773F" w:rsidRDefault="00366767" w:rsidP="0061773F">
      <w:pPr>
        <w:pStyle w:val="NormalWeb"/>
        <w:numPr>
          <w:ilvl w:val="0"/>
          <w:numId w:val="36"/>
        </w:numPr>
      </w:pPr>
      <w:r w:rsidRPr="0061773F">
        <w:rPr>
          <w:rFonts w:ascii="Arial" w:hAnsi="Arial" w:cs="Arial"/>
        </w:rPr>
        <w:t>spitting</w:t>
      </w:r>
      <w:r w:rsidR="00ED3731">
        <w:rPr>
          <w:rFonts w:ascii="Arial" w:hAnsi="Arial" w:cs="Arial"/>
        </w:rPr>
        <w:t>,</w:t>
      </w:r>
      <w:r w:rsidRPr="0061773F">
        <w:rPr>
          <w:rFonts w:ascii="Arial" w:hAnsi="Arial" w:cs="Arial"/>
        </w:rPr>
        <w:t xml:space="preserve"> </w:t>
      </w:r>
    </w:p>
    <w:p w:rsidR="00366767" w:rsidRPr="00E757AF" w:rsidRDefault="00366767" w:rsidP="0061773F">
      <w:pPr>
        <w:pStyle w:val="NormalWeb"/>
        <w:numPr>
          <w:ilvl w:val="0"/>
          <w:numId w:val="36"/>
        </w:numPr>
      </w:pPr>
      <w:r w:rsidRPr="0061773F">
        <w:rPr>
          <w:rFonts w:ascii="Arial" w:hAnsi="Arial" w:cs="Arial"/>
        </w:rPr>
        <w:t xml:space="preserve">breaching the school’s security procedures. </w:t>
      </w:r>
    </w:p>
    <w:p w:rsidR="00E757AF" w:rsidRPr="00E757AF" w:rsidRDefault="00E757AF" w:rsidP="0061773F">
      <w:pPr>
        <w:pStyle w:val="NormalWeb"/>
        <w:numPr>
          <w:ilvl w:val="0"/>
          <w:numId w:val="36"/>
        </w:numPr>
      </w:pPr>
      <w:r>
        <w:rPr>
          <w:rFonts w:ascii="Arial" w:hAnsi="Arial" w:cs="Arial"/>
        </w:rPr>
        <w:t>making discourteous and unacceptable comments to and about staff members</w:t>
      </w:r>
    </w:p>
    <w:p w:rsidR="00E757AF" w:rsidRPr="0061773F" w:rsidRDefault="00E757AF" w:rsidP="0061773F">
      <w:pPr>
        <w:pStyle w:val="NormalWeb"/>
        <w:numPr>
          <w:ilvl w:val="0"/>
          <w:numId w:val="36"/>
        </w:numPr>
      </w:pPr>
      <w:r>
        <w:rPr>
          <w:rFonts w:ascii="Arial" w:hAnsi="Arial" w:cs="Arial"/>
        </w:rPr>
        <w:lastRenderedPageBreak/>
        <w:t xml:space="preserve">making or allowing aggressive and threatening comments to be made on social media eg making threats, using hate crime language, discriminatory  language or imagery. </w:t>
      </w:r>
    </w:p>
    <w:p w:rsidR="00366767" w:rsidRDefault="00366767" w:rsidP="0061773F">
      <w:pPr>
        <w:pStyle w:val="NormalWeb"/>
      </w:pPr>
      <w:r>
        <w:rPr>
          <w:rFonts w:ascii="Arial" w:hAnsi="Arial" w:cs="Arial"/>
        </w:rPr>
        <w:t xml:space="preserve">This is not an exhaustive list but seeks to provide illustrations of such behaviour. </w:t>
      </w:r>
    </w:p>
    <w:p w:rsidR="00366767" w:rsidRDefault="00366767" w:rsidP="0061773F">
      <w:pPr>
        <w:pStyle w:val="NormalWeb"/>
      </w:pPr>
      <w:r>
        <w:rPr>
          <w:rFonts w:ascii="Arial" w:hAnsi="Arial" w:cs="Arial"/>
        </w:rPr>
        <w:t xml:space="preserve">Unacceptable behaviour may result in the LA and the police being informed of the incident. </w:t>
      </w:r>
    </w:p>
    <w:p w:rsidR="00366767" w:rsidRPr="0061773F" w:rsidRDefault="00366767" w:rsidP="0061773F">
      <w:pPr>
        <w:pStyle w:val="NormalWeb"/>
        <w:rPr>
          <w:b/>
          <w:bCs/>
        </w:rPr>
      </w:pPr>
      <w:r w:rsidRPr="0061773F">
        <w:rPr>
          <w:rFonts w:ascii="Arial,Bold" w:hAnsi="Arial,Bold"/>
          <w:b/>
          <w:bCs/>
        </w:rPr>
        <w:t>Procedure to be followed</w:t>
      </w:r>
      <w:r w:rsidRPr="0061773F">
        <w:rPr>
          <w:rFonts w:ascii="Arial" w:hAnsi="Arial" w:cs="Arial"/>
          <w:b/>
          <w:bCs/>
        </w:rPr>
        <w:t xml:space="preserve">: </w:t>
      </w:r>
    </w:p>
    <w:p w:rsidR="00366767" w:rsidRDefault="00366767" w:rsidP="0061773F">
      <w:pPr>
        <w:pStyle w:val="NormalWeb"/>
      </w:pPr>
      <w:r>
        <w:rPr>
          <w:rFonts w:ascii="Arial" w:hAnsi="Arial" w:cs="Arial"/>
        </w:rPr>
        <w:t xml:space="preserve">If a parent/carer behaves in an unacceptable way towards a member of the school community, the headteacher or appropriate senior staff will seek to resolve the situation through discussion and mediation. If necessary, the school’s complaints procedure should be followed. Where all procedures have been exhausted, and aggression or intimidation continue, or where there is an extreme act of violence, a parent or carer may be barred by the headteacher from the school premises for a period of time, subject to review. </w:t>
      </w:r>
    </w:p>
    <w:p w:rsidR="00366767" w:rsidRDefault="00366767" w:rsidP="00366767">
      <w:pPr>
        <w:pStyle w:val="NormalWeb"/>
      </w:pPr>
      <w:r>
        <w:rPr>
          <w:rFonts w:ascii="Arial" w:hAnsi="Arial" w:cs="Arial"/>
        </w:rPr>
        <w:t>In imposing a bar</w:t>
      </w:r>
      <w:r w:rsidR="0061773F">
        <w:rPr>
          <w:rFonts w:ascii="Arial" w:hAnsi="Arial" w:cs="Arial"/>
        </w:rPr>
        <w:t>,</w:t>
      </w:r>
      <w:r>
        <w:rPr>
          <w:rFonts w:ascii="Arial" w:hAnsi="Arial" w:cs="Arial"/>
        </w:rPr>
        <w:t xml:space="preserve"> the following steps will be taken: </w:t>
      </w:r>
    </w:p>
    <w:p w:rsidR="00366767" w:rsidRDefault="00366767" w:rsidP="00366767">
      <w:pPr>
        <w:pStyle w:val="NormalWeb"/>
        <w:numPr>
          <w:ilvl w:val="0"/>
          <w:numId w:val="31"/>
        </w:numPr>
        <w:rPr>
          <w:rFonts w:ascii="Arial" w:hAnsi="Arial" w:cs="Arial"/>
        </w:rPr>
      </w:pPr>
      <w:r>
        <w:rPr>
          <w:rFonts w:ascii="Arial" w:hAnsi="Arial" w:cs="Arial"/>
        </w:rPr>
        <w:t xml:space="preserve">The parent/carer will be informed, in writing, that they are barred from the premises, subject to review, and what will happen if the bar is breached, e.g. that police involvement or an injunction application may follow. </w:t>
      </w:r>
    </w:p>
    <w:p w:rsidR="00366767" w:rsidRDefault="00366767" w:rsidP="00366767">
      <w:pPr>
        <w:pStyle w:val="NormalWeb"/>
        <w:numPr>
          <w:ilvl w:val="0"/>
          <w:numId w:val="31"/>
        </w:numPr>
        <w:rPr>
          <w:rFonts w:ascii="Arial" w:hAnsi="Arial" w:cs="Arial"/>
        </w:rPr>
      </w:pPr>
      <w:r>
        <w:rPr>
          <w:rFonts w:ascii="Arial" w:hAnsi="Arial" w:cs="Arial"/>
        </w:rPr>
        <w:t xml:space="preserve">Where an assault has led to a bar, a statement indicating that the matter has been reported to the LA and the police will be included. </w:t>
      </w:r>
    </w:p>
    <w:p w:rsidR="00366767" w:rsidRDefault="00366767" w:rsidP="00366767">
      <w:pPr>
        <w:pStyle w:val="NormalWeb"/>
      </w:pPr>
      <w:r>
        <w:rPr>
          <w:rFonts w:ascii="Arial" w:hAnsi="Arial" w:cs="Arial"/>
        </w:rPr>
        <w:t xml:space="preserve">3. </w:t>
      </w:r>
      <w:r w:rsidR="00ED3731">
        <w:rPr>
          <w:rFonts w:ascii="Arial" w:hAnsi="Arial" w:cs="Arial"/>
        </w:rPr>
        <w:t xml:space="preserve"> </w:t>
      </w:r>
      <w:r>
        <w:rPr>
          <w:rFonts w:ascii="Arial" w:hAnsi="Arial" w:cs="Arial"/>
        </w:rPr>
        <w:t xml:space="preserve">The chair of governors/LA will be informed of the bar. </w:t>
      </w:r>
    </w:p>
    <w:p w:rsidR="00366767" w:rsidRDefault="00366767" w:rsidP="00366767">
      <w:pPr>
        <w:pStyle w:val="NormalWeb"/>
      </w:pPr>
      <w:r>
        <w:rPr>
          <w:rFonts w:ascii="Arial" w:hAnsi="Arial" w:cs="Arial"/>
        </w:rPr>
        <w:t xml:space="preserve">4. </w:t>
      </w:r>
      <w:r w:rsidR="00ED3731">
        <w:rPr>
          <w:rFonts w:ascii="Arial" w:hAnsi="Arial" w:cs="Arial"/>
        </w:rPr>
        <w:t xml:space="preserve"> </w:t>
      </w:r>
      <w:r>
        <w:rPr>
          <w:rFonts w:ascii="Arial" w:hAnsi="Arial" w:cs="Arial"/>
        </w:rPr>
        <w:t xml:space="preserve">Where appropriate, arrangements for pupils being delivered to, and collected from, the school gate will be clarified. </w:t>
      </w:r>
    </w:p>
    <w:p w:rsidR="00366767" w:rsidRPr="0061773F" w:rsidRDefault="00366767" w:rsidP="00366767">
      <w:pPr>
        <w:pStyle w:val="NormalWeb"/>
        <w:rPr>
          <w:b/>
          <w:bCs/>
        </w:rPr>
      </w:pPr>
      <w:r w:rsidRPr="0061773F">
        <w:rPr>
          <w:rFonts w:ascii="Arial,Bold" w:hAnsi="Arial,Bold"/>
          <w:b/>
          <w:bCs/>
        </w:rPr>
        <w:t>Conclusion</w:t>
      </w:r>
      <w:r w:rsidR="0061773F">
        <w:rPr>
          <w:rFonts w:ascii="Arial,Bold" w:hAnsi="Arial,Bold"/>
          <w:b/>
          <w:bCs/>
        </w:rPr>
        <w:t>:</w:t>
      </w:r>
      <w:r w:rsidRPr="0061773F">
        <w:rPr>
          <w:rFonts w:ascii="Arial,Bold" w:hAnsi="Arial,Bold"/>
          <w:b/>
          <w:bCs/>
        </w:rPr>
        <w:t xml:space="preserve"> </w:t>
      </w:r>
    </w:p>
    <w:p w:rsidR="00366767" w:rsidRDefault="00366767" w:rsidP="00366767">
      <w:pPr>
        <w:pStyle w:val="NormalWeb"/>
      </w:pPr>
      <w:r>
        <w:rPr>
          <w:rFonts w:ascii="Arial" w:hAnsi="Arial" w:cs="Arial"/>
        </w:rPr>
        <w:t xml:space="preserve">Either the school or the LA may take action where behaviour is unacceptable or there are serious breaches of our home-school code of conduct or health and safety legislation. In implementing this policy, the school will, as appropriate, seek advice from the LA’s education, health and safety and legal departments, to ensure fairness and consistency. </w:t>
      </w:r>
    </w:p>
    <w:p w:rsidR="00366767" w:rsidRDefault="00366767" w:rsidP="00366767">
      <w:pPr>
        <w:pStyle w:val="NormalWeb"/>
      </w:pPr>
      <w:r>
        <w:rPr>
          <w:rFonts w:ascii="Arial" w:hAnsi="Arial" w:cs="Arial"/>
        </w:rPr>
        <w:t xml:space="preserve">This Policy will be reviewed annually. </w:t>
      </w:r>
    </w:p>
    <w:p w:rsidR="0061773F" w:rsidRDefault="0061773F" w:rsidP="00366767">
      <w:pPr>
        <w:pStyle w:val="NormalWeb"/>
        <w:rPr>
          <w:rFonts w:ascii="Arial,Bold" w:hAnsi="Arial,Bold"/>
        </w:rPr>
      </w:pPr>
    </w:p>
    <w:p w:rsidR="0061773F" w:rsidRPr="0061773F" w:rsidRDefault="00366767" w:rsidP="00366767">
      <w:pPr>
        <w:pStyle w:val="NormalWeb"/>
        <w:rPr>
          <w:rFonts w:ascii="Arial,Bold" w:hAnsi="Arial,Bold"/>
          <w:b/>
          <w:bCs/>
        </w:rPr>
      </w:pPr>
      <w:r w:rsidRPr="0061773F">
        <w:rPr>
          <w:rFonts w:ascii="Arial,Bold" w:hAnsi="Arial,Bold"/>
          <w:b/>
          <w:bCs/>
        </w:rPr>
        <w:t xml:space="preserve">Adopted on: </w:t>
      </w:r>
    </w:p>
    <w:p w:rsidR="0061773F" w:rsidRDefault="0061773F" w:rsidP="00366767">
      <w:pPr>
        <w:pStyle w:val="NormalWeb"/>
        <w:rPr>
          <w:rFonts w:ascii="Arial,Bold" w:hAnsi="Arial,Bold"/>
        </w:rPr>
      </w:pPr>
    </w:p>
    <w:p w:rsidR="00366767" w:rsidRPr="0061773F" w:rsidRDefault="00366767" w:rsidP="00366767">
      <w:pPr>
        <w:pStyle w:val="NormalWeb"/>
        <w:rPr>
          <w:b/>
          <w:bCs/>
        </w:rPr>
      </w:pPr>
      <w:r w:rsidRPr="0061773F">
        <w:rPr>
          <w:rFonts w:ascii="Arial,Bold" w:hAnsi="Arial,Bold"/>
          <w:b/>
          <w:bCs/>
        </w:rPr>
        <w:t xml:space="preserve">For Review on: </w:t>
      </w:r>
    </w:p>
    <w:p w:rsidR="0061773F" w:rsidRDefault="0061773F" w:rsidP="00366767">
      <w:pPr>
        <w:pStyle w:val="NormalWeb"/>
        <w:rPr>
          <w:rFonts w:ascii="Arial" w:hAnsi="Arial" w:cs="Arial"/>
        </w:rPr>
      </w:pPr>
    </w:p>
    <w:p w:rsidR="00366767" w:rsidRDefault="00366767" w:rsidP="00366767">
      <w:pPr>
        <w:pStyle w:val="NormalWeb"/>
      </w:pPr>
      <w:r>
        <w:rPr>
          <w:rFonts w:ascii="Arial" w:hAnsi="Arial" w:cs="Arial"/>
        </w:rPr>
        <w:lastRenderedPageBreak/>
        <w:t xml:space="preserve">Signed ................................................................................................ Chair of Governing Board </w:t>
      </w:r>
    </w:p>
    <w:p w:rsidR="0061773F" w:rsidRDefault="0061773F" w:rsidP="00366767">
      <w:pPr>
        <w:pStyle w:val="NormalWeb"/>
        <w:rPr>
          <w:rFonts w:ascii="Arial" w:hAnsi="Arial" w:cs="Arial"/>
        </w:rPr>
      </w:pPr>
    </w:p>
    <w:p w:rsidR="00366767" w:rsidRDefault="00366767" w:rsidP="00366767">
      <w:pPr>
        <w:pStyle w:val="NormalWeb"/>
      </w:pPr>
      <w:r>
        <w:rPr>
          <w:rFonts w:ascii="Arial" w:hAnsi="Arial" w:cs="Arial"/>
        </w:rPr>
        <w:t xml:space="preserve">Date .................................................................................................... </w:t>
      </w:r>
    </w:p>
    <w:p w:rsidR="005E363C" w:rsidRDefault="005E363C" w:rsidP="0061773F">
      <w:pPr>
        <w:autoSpaceDE w:val="0"/>
        <w:autoSpaceDN w:val="0"/>
        <w:adjustRightInd w:val="0"/>
      </w:pPr>
    </w:p>
    <w:p w:rsidR="005E363C" w:rsidRDefault="005E363C" w:rsidP="005E363C">
      <w:pPr>
        <w:pStyle w:val="BodyTextIndent3"/>
        <w:tabs>
          <w:tab w:val="left" w:pos="540"/>
        </w:tabs>
        <w:spacing w:after="240"/>
        <w:ind w:left="0" w:firstLine="0"/>
        <w:jc w:val="left"/>
      </w:pPr>
    </w:p>
    <w:sectPr w:rsidR="005E363C">
      <w:headerReference w:type="even"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34F" w:rsidRDefault="0041234F">
      <w:r>
        <w:separator/>
      </w:r>
    </w:p>
  </w:endnote>
  <w:endnote w:type="continuationSeparator" w:id="0">
    <w:p w:rsidR="0041234F" w:rsidRDefault="0041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Arial"/>
    <w:charset w:val="00"/>
    <w:family w:val="roman"/>
    <w:pitch w:val="default"/>
  </w:font>
  <w:font w:name="Calibri,Bold">
    <w:altName w:val="Calibri"/>
    <w:panose1 w:val="00000000000000000000"/>
    <w:charset w:val="00"/>
    <w:family w:val="roman"/>
    <w:notTrueType/>
    <w:pitch w:val="default"/>
  </w:font>
  <w:font w:name="Arial,Italic">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5E" w:rsidRPr="008A41BE" w:rsidRDefault="00C5575E" w:rsidP="00EA76D4">
    <w:pPr>
      <w:pStyle w:val="Footer"/>
      <w:jc w:val="center"/>
      <w:rPr>
        <w:rFonts w:ascii="Arial" w:hAnsi="Arial" w:cs="Arial"/>
        <w:sz w:val="20"/>
        <w:szCs w:val="20"/>
      </w:rPr>
    </w:pPr>
    <w:r w:rsidRPr="008A41BE">
      <w:rPr>
        <w:rFonts w:ascii="Arial" w:hAnsi="Arial" w:cs="Arial"/>
        <w:sz w:val="20"/>
        <w:szCs w:val="20"/>
      </w:rPr>
      <w:t xml:space="preserve">Page </w:t>
    </w:r>
    <w:r w:rsidRPr="008A41BE">
      <w:rPr>
        <w:rFonts w:ascii="Arial" w:hAnsi="Arial" w:cs="Arial"/>
        <w:sz w:val="20"/>
        <w:szCs w:val="20"/>
      </w:rPr>
      <w:fldChar w:fldCharType="begin"/>
    </w:r>
    <w:r w:rsidRPr="008A41BE">
      <w:rPr>
        <w:rFonts w:ascii="Arial" w:hAnsi="Arial" w:cs="Arial"/>
        <w:sz w:val="20"/>
        <w:szCs w:val="20"/>
      </w:rPr>
      <w:instrText xml:space="preserve"> PAGE </w:instrText>
    </w:r>
    <w:r w:rsidRPr="008A41BE">
      <w:rPr>
        <w:rFonts w:ascii="Arial" w:hAnsi="Arial" w:cs="Arial"/>
        <w:sz w:val="20"/>
        <w:szCs w:val="20"/>
      </w:rPr>
      <w:fldChar w:fldCharType="separate"/>
    </w:r>
    <w:r w:rsidR="00D544D2">
      <w:rPr>
        <w:rFonts w:ascii="Arial" w:hAnsi="Arial" w:cs="Arial"/>
        <w:noProof/>
        <w:sz w:val="20"/>
        <w:szCs w:val="20"/>
      </w:rPr>
      <w:t>3</w:t>
    </w:r>
    <w:r w:rsidRPr="008A41BE">
      <w:rPr>
        <w:rFonts w:ascii="Arial" w:hAnsi="Arial" w:cs="Arial"/>
        <w:sz w:val="20"/>
        <w:szCs w:val="20"/>
      </w:rPr>
      <w:fldChar w:fldCharType="end"/>
    </w:r>
    <w:r w:rsidRPr="008A41BE">
      <w:rPr>
        <w:rFonts w:ascii="Arial" w:hAnsi="Arial" w:cs="Arial"/>
        <w:sz w:val="20"/>
        <w:szCs w:val="20"/>
      </w:rPr>
      <w:t xml:space="preserve"> of </w:t>
    </w:r>
    <w:r w:rsidRPr="008A41BE">
      <w:rPr>
        <w:rFonts w:ascii="Arial" w:hAnsi="Arial" w:cs="Arial"/>
        <w:sz w:val="20"/>
        <w:szCs w:val="20"/>
      </w:rPr>
      <w:fldChar w:fldCharType="begin"/>
    </w:r>
    <w:r w:rsidRPr="008A41BE">
      <w:rPr>
        <w:rFonts w:ascii="Arial" w:hAnsi="Arial" w:cs="Arial"/>
        <w:sz w:val="20"/>
        <w:szCs w:val="20"/>
      </w:rPr>
      <w:instrText xml:space="preserve"> NUMPAGES </w:instrText>
    </w:r>
    <w:r w:rsidRPr="008A41BE">
      <w:rPr>
        <w:rFonts w:ascii="Arial" w:hAnsi="Arial" w:cs="Arial"/>
        <w:sz w:val="20"/>
        <w:szCs w:val="20"/>
      </w:rPr>
      <w:fldChar w:fldCharType="separate"/>
    </w:r>
    <w:r w:rsidR="00D544D2">
      <w:rPr>
        <w:rFonts w:ascii="Arial" w:hAnsi="Arial" w:cs="Arial"/>
        <w:noProof/>
        <w:sz w:val="20"/>
        <w:szCs w:val="20"/>
      </w:rPr>
      <w:t>25</w:t>
    </w:r>
    <w:r w:rsidRPr="008A41B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34F" w:rsidRDefault="0041234F">
      <w:r>
        <w:separator/>
      </w:r>
    </w:p>
  </w:footnote>
  <w:footnote w:type="continuationSeparator" w:id="0">
    <w:p w:rsidR="0041234F" w:rsidRDefault="00412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5E" w:rsidRDefault="00D544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418.2pt;height:167.2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5E" w:rsidRDefault="00D544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margin-left:0;margin-top:0;width:418.2pt;height:167.2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09A"/>
    <w:multiLevelType w:val="multilevel"/>
    <w:tmpl w:val="C1C8C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5275F05"/>
    <w:multiLevelType w:val="multilevel"/>
    <w:tmpl w:val="FE30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43102"/>
    <w:multiLevelType w:val="multilevel"/>
    <w:tmpl w:val="CDEA4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E90C50"/>
    <w:multiLevelType w:val="hybridMultilevel"/>
    <w:tmpl w:val="1766FED6"/>
    <w:lvl w:ilvl="0" w:tplc="0436F2DE">
      <w:start w:val="1"/>
      <w:numFmt w:val="bullet"/>
      <w:lvlText w:val=""/>
      <w:lvlJc w:val="left"/>
      <w:pPr>
        <w:tabs>
          <w:tab w:val="num" w:pos="1069"/>
        </w:tabs>
        <w:ind w:left="1069" w:hanging="360"/>
      </w:pPr>
      <w:rPr>
        <w:rFonts w:ascii="Symbol" w:hAnsi="Symbol" w:hint="default"/>
        <w:color w:val="auto"/>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4">
    <w:nsid w:val="151E4CD4"/>
    <w:multiLevelType w:val="multilevel"/>
    <w:tmpl w:val="7102DD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E5424D6"/>
    <w:multiLevelType w:val="hybridMultilevel"/>
    <w:tmpl w:val="B2003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217871"/>
    <w:multiLevelType w:val="multilevel"/>
    <w:tmpl w:val="C8DAF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891599"/>
    <w:multiLevelType w:val="multilevel"/>
    <w:tmpl w:val="99A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E26A6"/>
    <w:multiLevelType w:val="multilevel"/>
    <w:tmpl w:val="BC40523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F461E0"/>
    <w:multiLevelType w:val="multilevel"/>
    <w:tmpl w:val="54A0EE68"/>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96012E4"/>
    <w:multiLevelType w:val="multilevel"/>
    <w:tmpl w:val="B5F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A9634E"/>
    <w:multiLevelType w:val="multilevel"/>
    <w:tmpl w:val="C298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661735"/>
    <w:multiLevelType w:val="multilevel"/>
    <w:tmpl w:val="15827C36"/>
    <w:lvl w:ilvl="0">
      <w:start w:val="1"/>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229EB"/>
    <w:multiLevelType w:val="multilevel"/>
    <w:tmpl w:val="D400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5A24FC"/>
    <w:multiLevelType w:val="hybridMultilevel"/>
    <w:tmpl w:val="015A1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CF7514"/>
    <w:multiLevelType w:val="multilevel"/>
    <w:tmpl w:val="861437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AE5CF9"/>
    <w:multiLevelType w:val="hybridMultilevel"/>
    <w:tmpl w:val="195EA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EA50146"/>
    <w:multiLevelType w:val="hybridMultilevel"/>
    <w:tmpl w:val="318C4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EC292E"/>
    <w:multiLevelType w:val="hybridMultilevel"/>
    <w:tmpl w:val="FBA44F9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3F4C7C87"/>
    <w:multiLevelType w:val="multilevel"/>
    <w:tmpl w:val="41805016"/>
    <w:lvl w:ilvl="0">
      <w:start w:val="4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CD57E5"/>
    <w:multiLevelType w:val="multilevel"/>
    <w:tmpl w:val="6112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1F7195"/>
    <w:multiLevelType w:val="hybridMultilevel"/>
    <w:tmpl w:val="6040E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A5B476D"/>
    <w:multiLevelType w:val="hybridMultilevel"/>
    <w:tmpl w:val="C5B669BC"/>
    <w:lvl w:ilvl="0" w:tplc="4CB65A9E">
      <w:start w:val="17"/>
      <w:numFmt w:val="decimal"/>
      <w:lvlText w:val="%1."/>
      <w:lvlJc w:val="left"/>
      <w:pPr>
        <w:tabs>
          <w:tab w:val="num" w:pos="360"/>
        </w:tabs>
        <w:ind w:left="360" w:hanging="720"/>
      </w:pPr>
      <w:rPr>
        <w:rFonts w:hint="default"/>
      </w:rPr>
    </w:lvl>
    <w:lvl w:ilvl="1" w:tplc="41BC3E9A">
      <w:start w:val="1"/>
      <w:numFmt w:val="lowerLetter"/>
      <w:lvlText w:val="%2."/>
      <w:lvlJc w:val="left"/>
      <w:pPr>
        <w:tabs>
          <w:tab w:val="num" w:pos="720"/>
        </w:tabs>
        <w:ind w:left="720" w:hanging="360"/>
      </w:pPr>
      <w:rPr>
        <w:rFonts w:hint="default"/>
      </w:rPr>
    </w:lvl>
    <w:lvl w:ilvl="2" w:tplc="5D363D1A">
      <w:start w:val="1"/>
      <w:numFmt w:val="lowerRoman"/>
      <w:lvlText w:val="(%3)"/>
      <w:lvlJc w:val="left"/>
      <w:pPr>
        <w:tabs>
          <w:tab w:val="num" w:pos="1980"/>
        </w:tabs>
        <w:ind w:left="1980" w:hanging="720"/>
      </w:pPr>
      <w:rPr>
        <w:rFonts w:hint="default"/>
      </w:rPr>
    </w:lvl>
    <w:lvl w:ilvl="3" w:tplc="B62641F2">
      <w:start w:val="1"/>
      <w:numFmt w:val="lowerLetter"/>
      <w:lvlText w:val="%4)"/>
      <w:lvlJc w:val="left"/>
      <w:pPr>
        <w:tabs>
          <w:tab w:val="num" w:pos="2160"/>
        </w:tabs>
        <w:ind w:left="2160" w:hanging="360"/>
      </w:pPr>
      <w:rPr>
        <w:rFonts w:hint="default"/>
      </w:rPr>
    </w:lvl>
    <w:lvl w:ilvl="4" w:tplc="4CB65A9E">
      <w:start w:val="17"/>
      <w:numFmt w:val="decimal"/>
      <w:lvlText w:val="%5."/>
      <w:lvlJc w:val="left"/>
      <w:pPr>
        <w:tabs>
          <w:tab w:val="num" w:pos="3240"/>
        </w:tabs>
        <w:ind w:left="3240" w:hanging="720"/>
      </w:pPr>
      <w:rPr>
        <w:rFonts w:hint="default"/>
      </w:rPr>
    </w:lvl>
    <w:lvl w:ilvl="5" w:tplc="977601BE">
      <w:start w:val="1"/>
      <w:numFmt w:val="decimal"/>
      <w:lvlText w:val="%6"/>
      <w:lvlJc w:val="left"/>
      <w:pPr>
        <w:tabs>
          <w:tab w:val="num" w:pos="3780"/>
        </w:tabs>
        <w:ind w:left="3780" w:hanging="360"/>
      </w:pPr>
      <w:rPr>
        <w:rFonts w:hint="default"/>
      </w:rPr>
    </w:lvl>
    <w:lvl w:ilvl="6" w:tplc="0436F2DE">
      <w:start w:val="1"/>
      <w:numFmt w:val="bullet"/>
      <w:lvlText w:val=""/>
      <w:lvlJc w:val="left"/>
      <w:pPr>
        <w:tabs>
          <w:tab w:val="num" w:pos="4320"/>
        </w:tabs>
        <w:ind w:left="4320" w:hanging="360"/>
      </w:pPr>
      <w:rPr>
        <w:rFonts w:ascii="Symbol" w:hAnsi="Symbol" w:hint="default"/>
        <w:color w:val="auto"/>
      </w:rPr>
    </w:lvl>
    <w:lvl w:ilvl="7" w:tplc="04090019">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4E65462F"/>
    <w:multiLevelType w:val="multilevel"/>
    <w:tmpl w:val="7B6E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492460"/>
    <w:multiLevelType w:val="multilevel"/>
    <w:tmpl w:val="481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6670CB"/>
    <w:multiLevelType w:val="multilevel"/>
    <w:tmpl w:val="C276D6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652F79"/>
    <w:multiLevelType w:val="multilevel"/>
    <w:tmpl w:val="E432F9D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0A25BA"/>
    <w:multiLevelType w:val="hybridMultilevel"/>
    <w:tmpl w:val="EA9AB390"/>
    <w:lvl w:ilvl="0" w:tplc="4CB65A9E">
      <w:start w:val="17"/>
      <w:numFmt w:val="decimal"/>
      <w:lvlText w:val="%1."/>
      <w:lvlJc w:val="left"/>
      <w:pPr>
        <w:tabs>
          <w:tab w:val="num" w:pos="360"/>
        </w:tabs>
        <w:ind w:left="360" w:hanging="720"/>
      </w:pPr>
      <w:rPr>
        <w:rFonts w:hint="default"/>
      </w:rPr>
    </w:lvl>
    <w:lvl w:ilvl="1" w:tplc="41BC3E9A">
      <w:start w:val="1"/>
      <w:numFmt w:val="lowerLetter"/>
      <w:lvlText w:val="%2."/>
      <w:lvlJc w:val="left"/>
      <w:pPr>
        <w:tabs>
          <w:tab w:val="num" w:pos="720"/>
        </w:tabs>
        <w:ind w:left="720" w:hanging="360"/>
      </w:pPr>
      <w:rPr>
        <w:rFonts w:hint="default"/>
      </w:rPr>
    </w:lvl>
    <w:lvl w:ilvl="2" w:tplc="5D363D1A">
      <w:start w:val="1"/>
      <w:numFmt w:val="lowerRoman"/>
      <w:lvlText w:val="(%3)"/>
      <w:lvlJc w:val="left"/>
      <w:pPr>
        <w:tabs>
          <w:tab w:val="num" w:pos="1980"/>
        </w:tabs>
        <w:ind w:left="1980" w:hanging="720"/>
      </w:pPr>
      <w:rPr>
        <w:rFonts w:hint="default"/>
      </w:rPr>
    </w:lvl>
    <w:lvl w:ilvl="3" w:tplc="B62641F2">
      <w:start w:val="1"/>
      <w:numFmt w:val="lowerLetter"/>
      <w:lvlText w:val="%4)"/>
      <w:lvlJc w:val="left"/>
      <w:pPr>
        <w:tabs>
          <w:tab w:val="num" w:pos="2160"/>
        </w:tabs>
        <w:ind w:left="2160" w:hanging="360"/>
      </w:pPr>
      <w:rPr>
        <w:rFonts w:hint="default"/>
      </w:rPr>
    </w:lvl>
    <w:lvl w:ilvl="4" w:tplc="4CB65A9E">
      <w:start w:val="17"/>
      <w:numFmt w:val="decimal"/>
      <w:lvlText w:val="%5."/>
      <w:lvlJc w:val="left"/>
      <w:pPr>
        <w:tabs>
          <w:tab w:val="num" w:pos="3240"/>
        </w:tabs>
        <w:ind w:left="3240" w:hanging="720"/>
      </w:pPr>
      <w:rPr>
        <w:rFonts w:hint="default"/>
      </w:rPr>
    </w:lvl>
    <w:lvl w:ilvl="5" w:tplc="977601BE">
      <w:start w:val="1"/>
      <w:numFmt w:val="decimal"/>
      <w:lvlText w:val="%6"/>
      <w:lvlJc w:val="left"/>
      <w:pPr>
        <w:tabs>
          <w:tab w:val="num" w:pos="3780"/>
        </w:tabs>
        <w:ind w:left="3780" w:hanging="360"/>
      </w:pPr>
      <w:rPr>
        <w:rFonts w:hint="default"/>
      </w:r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nsid w:val="5DFE29EF"/>
    <w:multiLevelType w:val="multilevel"/>
    <w:tmpl w:val="DC86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2E74C0"/>
    <w:multiLevelType w:val="multilevel"/>
    <w:tmpl w:val="857C592E"/>
    <w:lvl w:ilvl="0">
      <w:start w:val="3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DC0606"/>
    <w:multiLevelType w:val="hybridMultilevel"/>
    <w:tmpl w:val="8D3EE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7516E88"/>
    <w:multiLevelType w:val="multilevel"/>
    <w:tmpl w:val="3CC60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040EB0"/>
    <w:multiLevelType w:val="multilevel"/>
    <w:tmpl w:val="59766EC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4377F4"/>
    <w:multiLevelType w:val="multilevel"/>
    <w:tmpl w:val="4CB2CC44"/>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34">
    <w:nsid w:val="74AF3B10"/>
    <w:multiLevelType w:val="multilevel"/>
    <w:tmpl w:val="35C66B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EE1955"/>
    <w:multiLevelType w:val="multilevel"/>
    <w:tmpl w:val="25E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2"/>
  </w:num>
  <w:num w:numId="3">
    <w:abstractNumId w:val="3"/>
  </w:num>
  <w:num w:numId="4">
    <w:abstractNumId w:val="18"/>
  </w:num>
  <w:num w:numId="5">
    <w:abstractNumId w:val="33"/>
  </w:num>
  <w:num w:numId="6">
    <w:abstractNumId w:val="17"/>
  </w:num>
  <w:num w:numId="7">
    <w:abstractNumId w:val="0"/>
  </w:num>
  <w:num w:numId="8">
    <w:abstractNumId w:val="31"/>
  </w:num>
  <w:num w:numId="9">
    <w:abstractNumId w:val="9"/>
  </w:num>
  <w:num w:numId="10">
    <w:abstractNumId w:val="24"/>
  </w:num>
  <w:num w:numId="11">
    <w:abstractNumId w:val="13"/>
  </w:num>
  <w:num w:numId="12">
    <w:abstractNumId w:val="12"/>
  </w:num>
  <w:num w:numId="13">
    <w:abstractNumId w:val="15"/>
  </w:num>
  <w:num w:numId="14">
    <w:abstractNumId w:val="8"/>
  </w:num>
  <w:num w:numId="15">
    <w:abstractNumId w:val="32"/>
  </w:num>
  <w:num w:numId="16">
    <w:abstractNumId w:val="29"/>
  </w:num>
  <w:num w:numId="17">
    <w:abstractNumId w:val="19"/>
  </w:num>
  <w:num w:numId="18">
    <w:abstractNumId w:val="26"/>
  </w:num>
  <w:num w:numId="19">
    <w:abstractNumId w:val="20"/>
  </w:num>
  <w:num w:numId="20">
    <w:abstractNumId w:val="2"/>
  </w:num>
  <w:num w:numId="21">
    <w:abstractNumId w:val="25"/>
  </w:num>
  <w:num w:numId="22">
    <w:abstractNumId w:val="10"/>
  </w:num>
  <w:num w:numId="23">
    <w:abstractNumId w:val="34"/>
  </w:num>
  <w:num w:numId="24">
    <w:abstractNumId w:val="23"/>
  </w:num>
  <w:num w:numId="25">
    <w:abstractNumId w:val="6"/>
  </w:num>
  <w:num w:numId="26">
    <w:abstractNumId w:val="28"/>
  </w:num>
  <w:num w:numId="27">
    <w:abstractNumId w:val="35"/>
  </w:num>
  <w:num w:numId="28">
    <w:abstractNumId w:val="7"/>
  </w:num>
  <w:num w:numId="29">
    <w:abstractNumId w:val="11"/>
  </w:num>
  <w:num w:numId="30">
    <w:abstractNumId w:val="1"/>
  </w:num>
  <w:num w:numId="31">
    <w:abstractNumId w:val="4"/>
  </w:num>
  <w:num w:numId="32">
    <w:abstractNumId w:val="14"/>
  </w:num>
  <w:num w:numId="33">
    <w:abstractNumId w:val="21"/>
  </w:num>
  <w:num w:numId="34">
    <w:abstractNumId w:val="16"/>
  </w:num>
  <w:num w:numId="35">
    <w:abstractNumId w:val="3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D4"/>
    <w:rsid w:val="00006992"/>
    <w:rsid w:val="00043364"/>
    <w:rsid w:val="00053A79"/>
    <w:rsid w:val="0006532A"/>
    <w:rsid w:val="0007537E"/>
    <w:rsid w:val="000826B1"/>
    <w:rsid w:val="000946FA"/>
    <w:rsid w:val="000A54A9"/>
    <w:rsid w:val="000C3853"/>
    <w:rsid w:val="000E0414"/>
    <w:rsid w:val="00115F1C"/>
    <w:rsid w:val="00121784"/>
    <w:rsid w:val="001369CE"/>
    <w:rsid w:val="00140ED8"/>
    <w:rsid w:val="00174C77"/>
    <w:rsid w:val="001C6CD6"/>
    <w:rsid w:val="001D00DC"/>
    <w:rsid w:val="001E6477"/>
    <w:rsid w:val="00215333"/>
    <w:rsid w:val="00253651"/>
    <w:rsid w:val="00284D50"/>
    <w:rsid w:val="00292038"/>
    <w:rsid w:val="002B3A9C"/>
    <w:rsid w:val="002C5FF0"/>
    <w:rsid w:val="002D3F1A"/>
    <w:rsid w:val="00317879"/>
    <w:rsid w:val="00343FFD"/>
    <w:rsid w:val="003535D4"/>
    <w:rsid w:val="00361630"/>
    <w:rsid w:val="0036296F"/>
    <w:rsid w:val="0036382F"/>
    <w:rsid w:val="00366767"/>
    <w:rsid w:val="003B3CF0"/>
    <w:rsid w:val="003B6C3F"/>
    <w:rsid w:val="003C5B71"/>
    <w:rsid w:val="003F692D"/>
    <w:rsid w:val="0041234F"/>
    <w:rsid w:val="00445795"/>
    <w:rsid w:val="004A736F"/>
    <w:rsid w:val="004B2806"/>
    <w:rsid w:val="004C1432"/>
    <w:rsid w:val="004F14E2"/>
    <w:rsid w:val="004F289E"/>
    <w:rsid w:val="005465D4"/>
    <w:rsid w:val="00580211"/>
    <w:rsid w:val="00592F21"/>
    <w:rsid w:val="005C370E"/>
    <w:rsid w:val="005C5BEB"/>
    <w:rsid w:val="005E363C"/>
    <w:rsid w:val="005E3E33"/>
    <w:rsid w:val="0061773F"/>
    <w:rsid w:val="00664C46"/>
    <w:rsid w:val="006815FE"/>
    <w:rsid w:val="006A30FF"/>
    <w:rsid w:val="006A521A"/>
    <w:rsid w:val="006C419B"/>
    <w:rsid w:val="007058DC"/>
    <w:rsid w:val="00714739"/>
    <w:rsid w:val="007243A2"/>
    <w:rsid w:val="007252D5"/>
    <w:rsid w:val="00766FF0"/>
    <w:rsid w:val="007C6599"/>
    <w:rsid w:val="00812058"/>
    <w:rsid w:val="00834F1B"/>
    <w:rsid w:val="00840000"/>
    <w:rsid w:val="00876055"/>
    <w:rsid w:val="008826CA"/>
    <w:rsid w:val="008828C1"/>
    <w:rsid w:val="008A18F6"/>
    <w:rsid w:val="008A5176"/>
    <w:rsid w:val="00964191"/>
    <w:rsid w:val="00993A9C"/>
    <w:rsid w:val="009C65A5"/>
    <w:rsid w:val="009F2C0B"/>
    <w:rsid w:val="009F5A32"/>
    <w:rsid w:val="00A12B62"/>
    <w:rsid w:val="00A23A91"/>
    <w:rsid w:val="00A82BB3"/>
    <w:rsid w:val="00A91F58"/>
    <w:rsid w:val="00AD17B8"/>
    <w:rsid w:val="00AD557D"/>
    <w:rsid w:val="00B31B41"/>
    <w:rsid w:val="00B36603"/>
    <w:rsid w:val="00B74DF0"/>
    <w:rsid w:val="00B77138"/>
    <w:rsid w:val="00B92C3E"/>
    <w:rsid w:val="00C5575E"/>
    <w:rsid w:val="00C63459"/>
    <w:rsid w:val="00C653D6"/>
    <w:rsid w:val="00C848BF"/>
    <w:rsid w:val="00CB5973"/>
    <w:rsid w:val="00CD3D35"/>
    <w:rsid w:val="00CE24FE"/>
    <w:rsid w:val="00D266F1"/>
    <w:rsid w:val="00D544D2"/>
    <w:rsid w:val="00D964EF"/>
    <w:rsid w:val="00DB1ADD"/>
    <w:rsid w:val="00DE278B"/>
    <w:rsid w:val="00DF160F"/>
    <w:rsid w:val="00E0062B"/>
    <w:rsid w:val="00E21DBA"/>
    <w:rsid w:val="00E3113B"/>
    <w:rsid w:val="00E3491E"/>
    <w:rsid w:val="00E757AF"/>
    <w:rsid w:val="00EA76D4"/>
    <w:rsid w:val="00ED3731"/>
    <w:rsid w:val="00F61AE5"/>
    <w:rsid w:val="00F7196C"/>
    <w:rsid w:val="00F72EDB"/>
    <w:rsid w:val="00F977DA"/>
    <w:rsid w:val="00FB6B33"/>
    <w:rsid w:val="00FC0678"/>
    <w:rsid w:val="00FC5E70"/>
    <w:rsid w:val="00FD60D9"/>
    <w:rsid w:val="00FE3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76D4"/>
    <w:pPr>
      <w:tabs>
        <w:tab w:val="center" w:pos="4153"/>
        <w:tab w:val="right" w:pos="8306"/>
      </w:tabs>
    </w:pPr>
  </w:style>
  <w:style w:type="paragraph" w:styleId="Footer">
    <w:name w:val="footer"/>
    <w:basedOn w:val="Normal"/>
    <w:rsid w:val="00EA76D4"/>
    <w:pPr>
      <w:tabs>
        <w:tab w:val="center" w:pos="4153"/>
        <w:tab w:val="right" w:pos="8306"/>
      </w:tabs>
    </w:pPr>
  </w:style>
  <w:style w:type="paragraph" w:styleId="BodyTextIndent3">
    <w:name w:val="Body Text Indent 3"/>
    <w:basedOn w:val="Normal"/>
    <w:rsid w:val="00EA76D4"/>
    <w:pPr>
      <w:ind w:left="1440" w:hanging="720"/>
      <w:jc w:val="both"/>
    </w:pPr>
    <w:rPr>
      <w:rFonts w:ascii="Arial" w:hAnsi="Arial" w:cs="Arial"/>
      <w:lang w:eastAsia="en-US"/>
    </w:rPr>
  </w:style>
  <w:style w:type="character" w:styleId="Hyperlink">
    <w:name w:val="Hyperlink"/>
    <w:rsid w:val="00EA76D4"/>
    <w:rPr>
      <w:color w:val="0000FF"/>
      <w:u w:val="single"/>
    </w:rPr>
  </w:style>
  <w:style w:type="paragraph" w:styleId="BalloonText">
    <w:name w:val="Balloon Text"/>
    <w:basedOn w:val="Normal"/>
    <w:semiHidden/>
    <w:rsid w:val="008826CA"/>
    <w:rPr>
      <w:rFonts w:ascii="Tahoma" w:hAnsi="Tahoma" w:cs="Tahoma"/>
      <w:sz w:val="16"/>
      <w:szCs w:val="16"/>
    </w:rPr>
  </w:style>
  <w:style w:type="paragraph" w:styleId="BodyText">
    <w:name w:val="Body Text"/>
    <w:basedOn w:val="Normal"/>
    <w:rsid w:val="00580211"/>
    <w:pPr>
      <w:spacing w:after="120"/>
    </w:pPr>
  </w:style>
  <w:style w:type="table" w:styleId="TableGrid">
    <w:name w:val="Table Grid"/>
    <w:basedOn w:val="TableNormal"/>
    <w:uiPriority w:val="39"/>
    <w:rsid w:val="005E363C"/>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59"/>
    <w:rPr>
      <w:sz w:val="24"/>
      <w:szCs w:val="24"/>
    </w:rPr>
  </w:style>
  <w:style w:type="paragraph" w:styleId="ListParagraph">
    <w:name w:val="List Paragraph"/>
    <w:basedOn w:val="Normal"/>
    <w:uiPriority w:val="34"/>
    <w:qFormat/>
    <w:rsid w:val="00C63459"/>
    <w:pPr>
      <w:ind w:left="720"/>
    </w:pPr>
  </w:style>
  <w:style w:type="character" w:styleId="BookTitle">
    <w:name w:val="Book Title"/>
    <w:basedOn w:val="DefaultParagraphFont"/>
    <w:uiPriority w:val="33"/>
    <w:qFormat/>
    <w:rsid w:val="00C63459"/>
    <w:rPr>
      <w:b/>
      <w:bCs/>
      <w:i/>
      <w:iCs/>
      <w:spacing w:val="5"/>
    </w:rPr>
  </w:style>
  <w:style w:type="character" w:styleId="IntenseReference">
    <w:name w:val="Intense Reference"/>
    <w:basedOn w:val="DefaultParagraphFont"/>
    <w:uiPriority w:val="32"/>
    <w:qFormat/>
    <w:rsid w:val="00C63459"/>
    <w:rPr>
      <w:b/>
      <w:bCs/>
      <w:smallCaps/>
      <w:color w:val="4472C4" w:themeColor="accent1"/>
      <w:spacing w:val="5"/>
    </w:rPr>
  </w:style>
  <w:style w:type="paragraph" w:styleId="NormalWeb">
    <w:name w:val="Normal (Web)"/>
    <w:basedOn w:val="Normal"/>
    <w:uiPriority w:val="99"/>
    <w:unhideWhenUsed/>
    <w:rsid w:val="00C63459"/>
    <w:pPr>
      <w:spacing w:before="100" w:beforeAutospacing="1" w:after="100" w:afterAutospacing="1"/>
    </w:pPr>
  </w:style>
  <w:style w:type="character" w:customStyle="1" w:styleId="UnresolvedMention">
    <w:name w:val="Unresolved Mention"/>
    <w:basedOn w:val="DefaultParagraphFont"/>
    <w:uiPriority w:val="99"/>
    <w:semiHidden/>
    <w:unhideWhenUsed/>
    <w:rsid w:val="00AD17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76D4"/>
    <w:pPr>
      <w:tabs>
        <w:tab w:val="center" w:pos="4153"/>
        <w:tab w:val="right" w:pos="8306"/>
      </w:tabs>
    </w:pPr>
  </w:style>
  <w:style w:type="paragraph" w:styleId="Footer">
    <w:name w:val="footer"/>
    <w:basedOn w:val="Normal"/>
    <w:rsid w:val="00EA76D4"/>
    <w:pPr>
      <w:tabs>
        <w:tab w:val="center" w:pos="4153"/>
        <w:tab w:val="right" w:pos="8306"/>
      </w:tabs>
    </w:pPr>
  </w:style>
  <w:style w:type="paragraph" w:styleId="BodyTextIndent3">
    <w:name w:val="Body Text Indent 3"/>
    <w:basedOn w:val="Normal"/>
    <w:rsid w:val="00EA76D4"/>
    <w:pPr>
      <w:ind w:left="1440" w:hanging="720"/>
      <w:jc w:val="both"/>
    </w:pPr>
    <w:rPr>
      <w:rFonts w:ascii="Arial" w:hAnsi="Arial" w:cs="Arial"/>
      <w:lang w:eastAsia="en-US"/>
    </w:rPr>
  </w:style>
  <w:style w:type="character" w:styleId="Hyperlink">
    <w:name w:val="Hyperlink"/>
    <w:rsid w:val="00EA76D4"/>
    <w:rPr>
      <w:color w:val="0000FF"/>
      <w:u w:val="single"/>
    </w:rPr>
  </w:style>
  <w:style w:type="paragraph" w:styleId="BalloonText">
    <w:name w:val="Balloon Text"/>
    <w:basedOn w:val="Normal"/>
    <w:semiHidden/>
    <w:rsid w:val="008826CA"/>
    <w:rPr>
      <w:rFonts w:ascii="Tahoma" w:hAnsi="Tahoma" w:cs="Tahoma"/>
      <w:sz w:val="16"/>
      <w:szCs w:val="16"/>
    </w:rPr>
  </w:style>
  <w:style w:type="paragraph" w:styleId="BodyText">
    <w:name w:val="Body Text"/>
    <w:basedOn w:val="Normal"/>
    <w:rsid w:val="00580211"/>
    <w:pPr>
      <w:spacing w:after="120"/>
    </w:pPr>
  </w:style>
  <w:style w:type="table" w:styleId="TableGrid">
    <w:name w:val="Table Grid"/>
    <w:basedOn w:val="TableNormal"/>
    <w:uiPriority w:val="39"/>
    <w:rsid w:val="005E363C"/>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59"/>
    <w:rPr>
      <w:sz w:val="24"/>
      <w:szCs w:val="24"/>
    </w:rPr>
  </w:style>
  <w:style w:type="paragraph" w:styleId="ListParagraph">
    <w:name w:val="List Paragraph"/>
    <w:basedOn w:val="Normal"/>
    <w:uiPriority w:val="34"/>
    <w:qFormat/>
    <w:rsid w:val="00C63459"/>
    <w:pPr>
      <w:ind w:left="720"/>
    </w:pPr>
  </w:style>
  <w:style w:type="character" w:styleId="BookTitle">
    <w:name w:val="Book Title"/>
    <w:basedOn w:val="DefaultParagraphFont"/>
    <w:uiPriority w:val="33"/>
    <w:qFormat/>
    <w:rsid w:val="00C63459"/>
    <w:rPr>
      <w:b/>
      <w:bCs/>
      <w:i/>
      <w:iCs/>
      <w:spacing w:val="5"/>
    </w:rPr>
  </w:style>
  <w:style w:type="character" w:styleId="IntenseReference">
    <w:name w:val="Intense Reference"/>
    <w:basedOn w:val="DefaultParagraphFont"/>
    <w:uiPriority w:val="32"/>
    <w:qFormat/>
    <w:rsid w:val="00C63459"/>
    <w:rPr>
      <w:b/>
      <w:bCs/>
      <w:smallCaps/>
      <w:color w:val="4472C4" w:themeColor="accent1"/>
      <w:spacing w:val="5"/>
    </w:rPr>
  </w:style>
  <w:style w:type="paragraph" w:styleId="NormalWeb">
    <w:name w:val="Normal (Web)"/>
    <w:basedOn w:val="Normal"/>
    <w:uiPriority w:val="99"/>
    <w:unhideWhenUsed/>
    <w:rsid w:val="00C63459"/>
    <w:pPr>
      <w:spacing w:before="100" w:beforeAutospacing="1" w:after="100" w:afterAutospacing="1"/>
    </w:pPr>
  </w:style>
  <w:style w:type="character" w:customStyle="1" w:styleId="UnresolvedMention">
    <w:name w:val="Unresolved Mention"/>
    <w:basedOn w:val="DefaultParagraphFont"/>
    <w:uiPriority w:val="99"/>
    <w:semiHidden/>
    <w:unhideWhenUsed/>
    <w:rsid w:val="00AD1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1538">
      <w:bodyDiv w:val="1"/>
      <w:marLeft w:val="0"/>
      <w:marRight w:val="0"/>
      <w:marTop w:val="0"/>
      <w:marBottom w:val="0"/>
      <w:divBdr>
        <w:top w:val="none" w:sz="0" w:space="0" w:color="auto"/>
        <w:left w:val="none" w:sz="0" w:space="0" w:color="auto"/>
        <w:bottom w:val="none" w:sz="0" w:space="0" w:color="auto"/>
        <w:right w:val="none" w:sz="0" w:space="0" w:color="auto"/>
      </w:divBdr>
      <w:divsChild>
        <w:div w:id="545802289">
          <w:marLeft w:val="0"/>
          <w:marRight w:val="0"/>
          <w:marTop w:val="0"/>
          <w:marBottom w:val="0"/>
          <w:divBdr>
            <w:top w:val="none" w:sz="0" w:space="0" w:color="auto"/>
            <w:left w:val="none" w:sz="0" w:space="0" w:color="auto"/>
            <w:bottom w:val="none" w:sz="0" w:space="0" w:color="auto"/>
            <w:right w:val="none" w:sz="0" w:space="0" w:color="auto"/>
          </w:divBdr>
          <w:divsChild>
            <w:div w:id="104465369">
              <w:marLeft w:val="0"/>
              <w:marRight w:val="0"/>
              <w:marTop w:val="0"/>
              <w:marBottom w:val="0"/>
              <w:divBdr>
                <w:top w:val="none" w:sz="0" w:space="0" w:color="auto"/>
                <w:left w:val="none" w:sz="0" w:space="0" w:color="auto"/>
                <w:bottom w:val="none" w:sz="0" w:space="0" w:color="auto"/>
                <w:right w:val="none" w:sz="0" w:space="0" w:color="auto"/>
              </w:divBdr>
              <w:divsChild>
                <w:div w:id="16278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4025">
      <w:bodyDiv w:val="1"/>
      <w:marLeft w:val="0"/>
      <w:marRight w:val="0"/>
      <w:marTop w:val="0"/>
      <w:marBottom w:val="0"/>
      <w:divBdr>
        <w:top w:val="none" w:sz="0" w:space="0" w:color="auto"/>
        <w:left w:val="none" w:sz="0" w:space="0" w:color="auto"/>
        <w:bottom w:val="none" w:sz="0" w:space="0" w:color="auto"/>
        <w:right w:val="none" w:sz="0" w:space="0" w:color="auto"/>
      </w:divBdr>
      <w:divsChild>
        <w:div w:id="1360928590">
          <w:marLeft w:val="0"/>
          <w:marRight w:val="0"/>
          <w:marTop w:val="0"/>
          <w:marBottom w:val="0"/>
          <w:divBdr>
            <w:top w:val="none" w:sz="0" w:space="0" w:color="auto"/>
            <w:left w:val="none" w:sz="0" w:space="0" w:color="auto"/>
            <w:bottom w:val="none" w:sz="0" w:space="0" w:color="auto"/>
            <w:right w:val="none" w:sz="0" w:space="0" w:color="auto"/>
          </w:divBdr>
          <w:divsChild>
            <w:div w:id="1236626605">
              <w:marLeft w:val="0"/>
              <w:marRight w:val="0"/>
              <w:marTop w:val="0"/>
              <w:marBottom w:val="0"/>
              <w:divBdr>
                <w:top w:val="none" w:sz="0" w:space="0" w:color="auto"/>
                <w:left w:val="none" w:sz="0" w:space="0" w:color="auto"/>
                <w:bottom w:val="none" w:sz="0" w:space="0" w:color="auto"/>
                <w:right w:val="none" w:sz="0" w:space="0" w:color="auto"/>
              </w:divBdr>
              <w:divsChild>
                <w:div w:id="18881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114">
      <w:bodyDiv w:val="1"/>
      <w:marLeft w:val="0"/>
      <w:marRight w:val="0"/>
      <w:marTop w:val="0"/>
      <w:marBottom w:val="0"/>
      <w:divBdr>
        <w:top w:val="none" w:sz="0" w:space="0" w:color="auto"/>
        <w:left w:val="none" w:sz="0" w:space="0" w:color="auto"/>
        <w:bottom w:val="none" w:sz="0" w:space="0" w:color="auto"/>
        <w:right w:val="none" w:sz="0" w:space="0" w:color="auto"/>
      </w:divBdr>
      <w:divsChild>
        <w:div w:id="466630420">
          <w:marLeft w:val="0"/>
          <w:marRight w:val="0"/>
          <w:marTop w:val="0"/>
          <w:marBottom w:val="0"/>
          <w:divBdr>
            <w:top w:val="none" w:sz="0" w:space="0" w:color="auto"/>
            <w:left w:val="none" w:sz="0" w:space="0" w:color="auto"/>
            <w:bottom w:val="none" w:sz="0" w:space="0" w:color="auto"/>
            <w:right w:val="none" w:sz="0" w:space="0" w:color="auto"/>
          </w:divBdr>
          <w:divsChild>
            <w:div w:id="1560558373">
              <w:marLeft w:val="0"/>
              <w:marRight w:val="0"/>
              <w:marTop w:val="0"/>
              <w:marBottom w:val="0"/>
              <w:divBdr>
                <w:top w:val="none" w:sz="0" w:space="0" w:color="auto"/>
                <w:left w:val="none" w:sz="0" w:space="0" w:color="auto"/>
                <w:bottom w:val="none" w:sz="0" w:space="0" w:color="auto"/>
                <w:right w:val="none" w:sz="0" w:space="0" w:color="auto"/>
              </w:divBdr>
              <w:divsChild>
                <w:div w:id="16458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8375">
      <w:bodyDiv w:val="1"/>
      <w:marLeft w:val="0"/>
      <w:marRight w:val="0"/>
      <w:marTop w:val="0"/>
      <w:marBottom w:val="0"/>
      <w:divBdr>
        <w:top w:val="none" w:sz="0" w:space="0" w:color="auto"/>
        <w:left w:val="none" w:sz="0" w:space="0" w:color="auto"/>
        <w:bottom w:val="none" w:sz="0" w:space="0" w:color="auto"/>
        <w:right w:val="none" w:sz="0" w:space="0" w:color="auto"/>
      </w:divBdr>
      <w:divsChild>
        <w:div w:id="701246862">
          <w:marLeft w:val="0"/>
          <w:marRight w:val="0"/>
          <w:marTop w:val="0"/>
          <w:marBottom w:val="0"/>
          <w:divBdr>
            <w:top w:val="none" w:sz="0" w:space="0" w:color="auto"/>
            <w:left w:val="none" w:sz="0" w:space="0" w:color="auto"/>
            <w:bottom w:val="none" w:sz="0" w:space="0" w:color="auto"/>
            <w:right w:val="none" w:sz="0" w:space="0" w:color="auto"/>
          </w:divBdr>
          <w:divsChild>
            <w:div w:id="270629612">
              <w:marLeft w:val="0"/>
              <w:marRight w:val="0"/>
              <w:marTop w:val="0"/>
              <w:marBottom w:val="0"/>
              <w:divBdr>
                <w:top w:val="none" w:sz="0" w:space="0" w:color="auto"/>
                <w:left w:val="none" w:sz="0" w:space="0" w:color="auto"/>
                <w:bottom w:val="none" w:sz="0" w:space="0" w:color="auto"/>
                <w:right w:val="none" w:sz="0" w:space="0" w:color="auto"/>
              </w:divBdr>
              <w:divsChild>
                <w:div w:id="1561407018">
                  <w:marLeft w:val="0"/>
                  <w:marRight w:val="0"/>
                  <w:marTop w:val="0"/>
                  <w:marBottom w:val="0"/>
                  <w:divBdr>
                    <w:top w:val="none" w:sz="0" w:space="0" w:color="auto"/>
                    <w:left w:val="none" w:sz="0" w:space="0" w:color="auto"/>
                    <w:bottom w:val="none" w:sz="0" w:space="0" w:color="auto"/>
                    <w:right w:val="none" w:sz="0" w:space="0" w:color="auto"/>
                  </w:divBdr>
                </w:div>
              </w:divsChild>
            </w:div>
            <w:div w:id="713307564">
              <w:marLeft w:val="0"/>
              <w:marRight w:val="0"/>
              <w:marTop w:val="0"/>
              <w:marBottom w:val="0"/>
              <w:divBdr>
                <w:top w:val="none" w:sz="0" w:space="0" w:color="auto"/>
                <w:left w:val="none" w:sz="0" w:space="0" w:color="auto"/>
                <w:bottom w:val="none" w:sz="0" w:space="0" w:color="auto"/>
                <w:right w:val="none" w:sz="0" w:space="0" w:color="auto"/>
              </w:divBdr>
              <w:divsChild>
                <w:div w:id="16065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935">
          <w:marLeft w:val="0"/>
          <w:marRight w:val="0"/>
          <w:marTop w:val="0"/>
          <w:marBottom w:val="0"/>
          <w:divBdr>
            <w:top w:val="none" w:sz="0" w:space="0" w:color="auto"/>
            <w:left w:val="none" w:sz="0" w:space="0" w:color="auto"/>
            <w:bottom w:val="none" w:sz="0" w:space="0" w:color="auto"/>
            <w:right w:val="none" w:sz="0" w:space="0" w:color="auto"/>
          </w:divBdr>
          <w:divsChild>
            <w:div w:id="599266343">
              <w:marLeft w:val="0"/>
              <w:marRight w:val="0"/>
              <w:marTop w:val="0"/>
              <w:marBottom w:val="0"/>
              <w:divBdr>
                <w:top w:val="none" w:sz="0" w:space="0" w:color="auto"/>
                <w:left w:val="none" w:sz="0" w:space="0" w:color="auto"/>
                <w:bottom w:val="none" w:sz="0" w:space="0" w:color="auto"/>
                <w:right w:val="none" w:sz="0" w:space="0" w:color="auto"/>
              </w:divBdr>
              <w:divsChild>
                <w:div w:id="7632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9360">
      <w:bodyDiv w:val="1"/>
      <w:marLeft w:val="0"/>
      <w:marRight w:val="0"/>
      <w:marTop w:val="0"/>
      <w:marBottom w:val="0"/>
      <w:divBdr>
        <w:top w:val="none" w:sz="0" w:space="0" w:color="auto"/>
        <w:left w:val="none" w:sz="0" w:space="0" w:color="auto"/>
        <w:bottom w:val="none" w:sz="0" w:space="0" w:color="auto"/>
        <w:right w:val="none" w:sz="0" w:space="0" w:color="auto"/>
      </w:divBdr>
      <w:divsChild>
        <w:div w:id="393742057">
          <w:marLeft w:val="0"/>
          <w:marRight w:val="0"/>
          <w:marTop w:val="0"/>
          <w:marBottom w:val="0"/>
          <w:divBdr>
            <w:top w:val="none" w:sz="0" w:space="0" w:color="auto"/>
            <w:left w:val="none" w:sz="0" w:space="0" w:color="auto"/>
            <w:bottom w:val="none" w:sz="0" w:space="0" w:color="auto"/>
            <w:right w:val="none" w:sz="0" w:space="0" w:color="auto"/>
          </w:divBdr>
          <w:divsChild>
            <w:div w:id="701900907">
              <w:marLeft w:val="0"/>
              <w:marRight w:val="0"/>
              <w:marTop w:val="0"/>
              <w:marBottom w:val="0"/>
              <w:divBdr>
                <w:top w:val="none" w:sz="0" w:space="0" w:color="auto"/>
                <w:left w:val="none" w:sz="0" w:space="0" w:color="auto"/>
                <w:bottom w:val="none" w:sz="0" w:space="0" w:color="auto"/>
                <w:right w:val="none" w:sz="0" w:space="0" w:color="auto"/>
              </w:divBdr>
              <w:divsChild>
                <w:div w:id="1941572066">
                  <w:marLeft w:val="0"/>
                  <w:marRight w:val="0"/>
                  <w:marTop w:val="0"/>
                  <w:marBottom w:val="0"/>
                  <w:divBdr>
                    <w:top w:val="none" w:sz="0" w:space="0" w:color="auto"/>
                    <w:left w:val="none" w:sz="0" w:space="0" w:color="auto"/>
                    <w:bottom w:val="none" w:sz="0" w:space="0" w:color="auto"/>
                    <w:right w:val="none" w:sz="0" w:space="0" w:color="auto"/>
                  </w:divBdr>
                </w:div>
              </w:divsChild>
            </w:div>
            <w:div w:id="695498587">
              <w:marLeft w:val="0"/>
              <w:marRight w:val="0"/>
              <w:marTop w:val="0"/>
              <w:marBottom w:val="0"/>
              <w:divBdr>
                <w:top w:val="none" w:sz="0" w:space="0" w:color="auto"/>
                <w:left w:val="none" w:sz="0" w:space="0" w:color="auto"/>
                <w:bottom w:val="none" w:sz="0" w:space="0" w:color="auto"/>
                <w:right w:val="none" w:sz="0" w:space="0" w:color="auto"/>
              </w:divBdr>
              <w:divsChild>
                <w:div w:id="8955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3246">
          <w:marLeft w:val="0"/>
          <w:marRight w:val="0"/>
          <w:marTop w:val="0"/>
          <w:marBottom w:val="0"/>
          <w:divBdr>
            <w:top w:val="none" w:sz="0" w:space="0" w:color="auto"/>
            <w:left w:val="none" w:sz="0" w:space="0" w:color="auto"/>
            <w:bottom w:val="none" w:sz="0" w:space="0" w:color="auto"/>
            <w:right w:val="none" w:sz="0" w:space="0" w:color="auto"/>
          </w:divBdr>
          <w:divsChild>
            <w:div w:id="1671761490">
              <w:marLeft w:val="0"/>
              <w:marRight w:val="0"/>
              <w:marTop w:val="0"/>
              <w:marBottom w:val="0"/>
              <w:divBdr>
                <w:top w:val="none" w:sz="0" w:space="0" w:color="auto"/>
                <w:left w:val="none" w:sz="0" w:space="0" w:color="auto"/>
                <w:bottom w:val="none" w:sz="0" w:space="0" w:color="auto"/>
                <w:right w:val="none" w:sz="0" w:space="0" w:color="auto"/>
              </w:divBdr>
              <w:divsChild>
                <w:div w:id="810948112">
                  <w:marLeft w:val="0"/>
                  <w:marRight w:val="0"/>
                  <w:marTop w:val="0"/>
                  <w:marBottom w:val="0"/>
                  <w:divBdr>
                    <w:top w:val="none" w:sz="0" w:space="0" w:color="auto"/>
                    <w:left w:val="none" w:sz="0" w:space="0" w:color="auto"/>
                    <w:bottom w:val="none" w:sz="0" w:space="0" w:color="auto"/>
                    <w:right w:val="none" w:sz="0" w:space="0" w:color="auto"/>
                  </w:divBdr>
                </w:div>
              </w:divsChild>
            </w:div>
            <w:div w:id="395203324">
              <w:marLeft w:val="0"/>
              <w:marRight w:val="0"/>
              <w:marTop w:val="0"/>
              <w:marBottom w:val="0"/>
              <w:divBdr>
                <w:top w:val="none" w:sz="0" w:space="0" w:color="auto"/>
                <w:left w:val="none" w:sz="0" w:space="0" w:color="auto"/>
                <w:bottom w:val="none" w:sz="0" w:space="0" w:color="auto"/>
                <w:right w:val="none" w:sz="0" w:space="0" w:color="auto"/>
              </w:divBdr>
              <w:divsChild>
                <w:div w:id="15711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4177">
          <w:marLeft w:val="0"/>
          <w:marRight w:val="0"/>
          <w:marTop w:val="0"/>
          <w:marBottom w:val="0"/>
          <w:divBdr>
            <w:top w:val="none" w:sz="0" w:space="0" w:color="auto"/>
            <w:left w:val="none" w:sz="0" w:space="0" w:color="auto"/>
            <w:bottom w:val="none" w:sz="0" w:space="0" w:color="auto"/>
            <w:right w:val="none" w:sz="0" w:space="0" w:color="auto"/>
          </w:divBdr>
          <w:divsChild>
            <w:div w:id="654726030">
              <w:marLeft w:val="0"/>
              <w:marRight w:val="0"/>
              <w:marTop w:val="0"/>
              <w:marBottom w:val="0"/>
              <w:divBdr>
                <w:top w:val="none" w:sz="0" w:space="0" w:color="auto"/>
                <w:left w:val="none" w:sz="0" w:space="0" w:color="auto"/>
                <w:bottom w:val="none" w:sz="0" w:space="0" w:color="auto"/>
                <w:right w:val="none" w:sz="0" w:space="0" w:color="auto"/>
              </w:divBdr>
              <w:divsChild>
                <w:div w:id="1425570856">
                  <w:marLeft w:val="0"/>
                  <w:marRight w:val="0"/>
                  <w:marTop w:val="0"/>
                  <w:marBottom w:val="0"/>
                  <w:divBdr>
                    <w:top w:val="none" w:sz="0" w:space="0" w:color="auto"/>
                    <w:left w:val="none" w:sz="0" w:space="0" w:color="auto"/>
                    <w:bottom w:val="none" w:sz="0" w:space="0" w:color="auto"/>
                    <w:right w:val="none" w:sz="0" w:space="0" w:color="auto"/>
                  </w:divBdr>
                </w:div>
              </w:divsChild>
            </w:div>
            <w:div w:id="1069768987">
              <w:marLeft w:val="0"/>
              <w:marRight w:val="0"/>
              <w:marTop w:val="0"/>
              <w:marBottom w:val="0"/>
              <w:divBdr>
                <w:top w:val="none" w:sz="0" w:space="0" w:color="auto"/>
                <w:left w:val="none" w:sz="0" w:space="0" w:color="auto"/>
                <w:bottom w:val="none" w:sz="0" w:space="0" w:color="auto"/>
                <w:right w:val="none" w:sz="0" w:space="0" w:color="auto"/>
              </w:divBdr>
              <w:divsChild>
                <w:div w:id="49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7409">
          <w:marLeft w:val="0"/>
          <w:marRight w:val="0"/>
          <w:marTop w:val="0"/>
          <w:marBottom w:val="0"/>
          <w:divBdr>
            <w:top w:val="none" w:sz="0" w:space="0" w:color="auto"/>
            <w:left w:val="none" w:sz="0" w:space="0" w:color="auto"/>
            <w:bottom w:val="none" w:sz="0" w:space="0" w:color="auto"/>
            <w:right w:val="none" w:sz="0" w:space="0" w:color="auto"/>
          </w:divBdr>
          <w:divsChild>
            <w:div w:id="429279825">
              <w:marLeft w:val="0"/>
              <w:marRight w:val="0"/>
              <w:marTop w:val="0"/>
              <w:marBottom w:val="0"/>
              <w:divBdr>
                <w:top w:val="none" w:sz="0" w:space="0" w:color="auto"/>
                <w:left w:val="none" w:sz="0" w:space="0" w:color="auto"/>
                <w:bottom w:val="none" w:sz="0" w:space="0" w:color="auto"/>
                <w:right w:val="none" w:sz="0" w:space="0" w:color="auto"/>
              </w:divBdr>
              <w:divsChild>
                <w:div w:id="1632635819">
                  <w:marLeft w:val="0"/>
                  <w:marRight w:val="0"/>
                  <w:marTop w:val="0"/>
                  <w:marBottom w:val="0"/>
                  <w:divBdr>
                    <w:top w:val="none" w:sz="0" w:space="0" w:color="auto"/>
                    <w:left w:val="none" w:sz="0" w:space="0" w:color="auto"/>
                    <w:bottom w:val="none" w:sz="0" w:space="0" w:color="auto"/>
                    <w:right w:val="none" w:sz="0" w:space="0" w:color="auto"/>
                  </w:divBdr>
                </w:div>
              </w:divsChild>
            </w:div>
            <w:div w:id="840461524">
              <w:marLeft w:val="0"/>
              <w:marRight w:val="0"/>
              <w:marTop w:val="0"/>
              <w:marBottom w:val="0"/>
              <w:divBdr>
                <w:top w:val="none" w:sz="0" w:space="0" w:color="auto"/>
                <w:left w:val="none" w:sz="0" w:space="0" w:color="auto"/>
                <w:bottom w:val="none" w:sz="0" w:space="0" w:color="auto"/>
                <w:right w:val="none" w:sz="0" w:space="0" w:color="auto"/>
              </w:divBdr>
              <w:divsChild>
                <w:div w:id="5842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467">
          <w:marLeft w:val="0"/>
          <w:marRight w:val="0"/>
          <w:marTop w:val="0"/>
          <w:marBottom w:val="0"/>
          <w:divBdr>
            <w:top w:val="none" w:sz="0" w:space="0" w:color="auto"/>
            <w:left w:val="none" w:sz="0" w:space="0" w:color="auto"/>
            <w:bottom w:val="none" w:sz="0" w:space="0" w:color="auto"/>
            <w:right w:val="none" w:sz="0" w:space="0" w:color="auto"/>
          </w:divBdr>
          <w:divsChild>
            <w:div w:id="779371511">
              <w:marLeft w:val="0"/>
              <w:marRight w:val="0"/>
              <w:marTop w:val="0"/>
              <w:marBottom w:val="0"/>
              <w:divBdr>
                <w:top w:val="none" w:sz="0" w:space="0" w:color="auto"/>
                <w:left w:val="none" w:sz="0" w:space="0" w:color="auto"/>
                <w:bottom w:val="none" w:sz="0" w:space="0" w:color="auto"/>
                <w:right w:val="none" w:sz="0" w:space="0" w:color="auto"/>
              </w:divBdr>
              <w:divsChild>
                <w:div w:id="1638681393">
                  <w:marLeft w:val="0"/>
                  <w:marRight w:val="0"/>
                  <w:marTop w:val="0"/>
                  <w:marBottom w:val="0"/>
                  <w:divBdr>
                    <w:top w:val="none" w:sz="0" w:space="0" w:color="auto"/>
                    <w:left w:val="none" w:sz="0" w:space="0" w:color="auto"/>
                    <w:bottom w:val="none" w:sz="0" w:space="0" w:color="auto"/>
                    <w:right w:val="none" w:sz="0" w:space="0" w:color="auto"/>
                  </w:divBdr>
                </w:div>
              </w:divsChild>
            </w:div>
            <w:div w:id="1881745487">
              <w:marLeft w:val="0"/>
              <w:marRight w:val="0"/>
              <w:marTop w:val="0"/>
              <w:marBottom w:val="0"/>
              <w:divBdr>
                <w:top w:val="none" w:sz="0" w:space="0" w:color="auto"/>
                <w:left w:val="none" w:sz="0" w:space="0" w:color="auto"/>
                <w:bottom w:val="none" w:sz="0" w:space="0" w:color="auto"/>
                <w:right w:val="none" w:sz="0" w:space="0" w:color="auto"/>
              </w:divBdr>
              <w:divsChild>
                <w:div w:id="532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063">
          <w:marLeft w:val="0"/>
          <w:marRight w:val="0"/>
          <w:marTop w:val="0"/>
          <w:marBottom w:val="0"/>
          <w:divBdr>
            <w:top w:val="none" w:sz="0" w:space="0" w:color="auto"/>
            <w:left w:val="none" w:sz="0" w:space="0" w:color="auto"/>
            <w:bottom w:val="none" w:sz="0" w:space="0" w:color="auto"/>
            <w:right w:val="none" w:sz="0" w:space="0" w:color="auto"/>
          </w:divBdr>
          <w:divsChild>
            <w:div w:id="863985593">
              <w:marLeft w:val="0"/>
              <w:marRight w:val="0"/>
              <w:marTop w:val="0"/>
              <w:marBottom w:val="0"/>
              <w:divBdr>
                <w:top w:val="none" w:sz="0" w:space="0" w:color="auto"/>
                <w:left w:val="none" w:sz="0" w:space="0" w:color="auto"/>
                <w:bottom w:val="none" w:sz="0" w:space="0" w:color="auto"/>
                <w:right w:val="none" w:sz="0" w:space="0" w:color="auto"/>
              </w:divBdr>
              <w:divsChild>
                <w:div w:id="1753042477">
                  <w:marLeft w:val="0"/>
                  <w:marRight w:val="0"/>
                  <w:marTop w:val="0"/>
                  <w:marBottom w:val="0"/>
                  <w:divBdr>
                    <w:top w:val="none" w:sz="0" w:space="0" w:color="auto"/>
                    <w:left w:val="none" w:sz="0" w:space="0" w:color="auto"/>
                    <w:bottom w:val="none" w:sz="0" w:space="0" w:color="auto"/>
                    <w:right w:val="none" w:sz="0" w:space="0" w:color="auto"/>
                  </w:divBdr>
                </w:div>
              </w:divsChild>
            </w:div>
            <w:div w:id="465663549">
              <w:marLeft w:val="0"/>
              <w:marRight w:val="0"/>
              <w:marTop w:val="0"/>
              <w:marBottom w:val="0"/>
              <w:divBdr>
                <w:top w:val="none" w:sz="0" w:space="0" w:color="auto"/>
                <w:left w:val="none" w:sz="0" w:space="0" w:color="auto"/>
                <w:bottom w:val="none" w:sz="0" w:space="0" w:color="auto"/>
                <w:right w:val="none" w:sz="0" w:space="0" w:color="auto"/>
              </w:divBdr>
              <w:divsChild>
                <w:div w:id="1631322596">
                  <w:marLeft w:val="0"/>
                  <w:marRight w:val="0"/>
                  <w:marTop w:val="0"/>
                  <w:marBottom w:val="0"/>
                  <w:divBdr>
                    <w:top w:val="none" w:sz="0" w:space="0" w:color="auto"/>
                    <w:left w:val="none" w:sz="0" w:space="0" w:color="auto"/>
                    <w:bottom w:val="none" w:sz="0" w:space="0" w:color="auto"/>
                    <w:right w:val="none" w:sz="0" w:space="0" w:color="auto"/>
                  </w:divBdr>
                </w:div>
              </w:divsChild>
            </w:div>
            <w:div w:id="254486916">
              <w:marLeft w:val="0"/>
              <w:marRight w:val="0"/>
              <w:marTop w:val="0"/>
              <w:marBottom w:val="0"/>
              <w:divBdr>
                <w:top w:val="none" w:sz="0" w:space="0" w:color="auto"/>
                <w:left w:val="none" w:sz="0" w:space="0" w:color="auto"/>
                <w:bottom w:val="none" w:sz="0" w:space="0" w:color="auto"/>
                <w:right w:val="none" w:sz="0" w:space="0" w:color="auto"/>
              </w:divBdr>
              <w:divsChild>
                <w:div w:id="818423597">
                  <w:marLeft w:val="0"/>
                  <w:marRight w:val="0"/>
                  <w:marTop w:val="0"/>
                  <w:marBottom w:val="0"/>
                  <w:divBdr>
                    <w:top w:val="none" w:sz="0" w:space="0" w:color="auto"/>
                    <w:left w:val="none" w:sz="0" w:space="0" w:color="auto"/>
                    <w:bottom w:val="none" w:sz="0" w:space="0" w:color="auto"/>
                    <w:right w:val="none" w:sz="0" w:space="0" w:color="auto"/>
                  </w:divBdr>
                </w:div>
              </w:divsChild>
            </w:div>
            <w:div w:id="969940573">
              <w:marLeft w:val="0"/>
              <w:marRight w:val="0"/>
              <w:marTop w:val="0"/>
              <w:marBottom w:val="0"/>
              <w:divBdr>
                <w:top w:val="none" w:sz="0" w:space="0" w:color="auto"/>
                <w:left w:val="none" w:sz="0" w:space="0" w:color="auto"/>
                <w:bottom w:val="none" w:sz="0" w:space="0" w:color="auto"/>
                <w:right w:val="none" w:sz="0" w:space="0" w:color="auto"/>
              </w:divBdr>
              <w:divsChild>
                <w:div w:id="236214680">
                  <w:marLeft w:val="0"/>
                  <w:marRight w:val="0"/>
                  <w:marTop w:val="0"/>
                  <w:marBottom w:val="0"/>
                  <w:divBdr>
                    <w:top w:val="none" w:sz="0" w:space="0" w:color="auto"/>
                    <w:left w:val="none" w:sz="0" w:space="0" w:color="auto"/>
                    <w:bottom w:val="none" w:sz="0" w:space="0" w:color="auto"/>
                    <w:right w:val="none" w:sz="0" w:space="0" w:color="auto"/>
                  </w:divBdr>
                </w:div>
              </w:divsChild>
            </w:div>
            <w:div w:id="715085072">
              <w:marLeft w:val="0"/>
              <w:marRight w:val="0"/>
              <w:marTop w:val="0"/>
              <w:marBottom w:val="0"/>
              <w:divBdr>
                <w:top w:val="none" w:sz="0" w:space="0" w:color="auto"/>
                <w:left w:val="none" w:sz="0" w:space="0" w:color="auto"/>
                <w:bottom w:val="none" w:sz="0" w:space="0" w:color="auto"/>
                <w:right w:val="none" w:sz="0" w:space="0" w:color="auto"/>
              </w:divBdr>
              <w:divsChild>
                <w:div w:id="1926113714">
                  <w:marLeft w:val="0"/>
                  <w:marRight w:val="0"/>
                  <w:marTop w:val="0"/>
                  <w:marBottom w:val="0"/>
                  <w:divBdr>
                    <w:top w:val="none" w:sz="0" w:space="0" w:color="auto"/>
                    <w:left w:val="none" w:sz="0" w:space="0" w:color="auto"/>
                    <w:bottom w:val="none" w:sz="0" w:space="0" w:color="auto"/>
                    <w:right w:val="none" w:sz="0" w:space="0" w:color="auto"/>
                  </w:divBdr>
                </w:div>
              </w:divsChild>
            </w:div>
            <w:div w:id="1254506377">
              <w:marLeft w:val="0"/>
              <w:marRight w:val="0"/>
              <w:marTop w:val="0"/>
              <w:marBottom w:val="0"/>
              <w:divBdr>
                <w:top w:val="none" w:sz="0" w:space="0" w:color="auto"/>
                <w:left w:val="none" w:sz="0" w:space="0" w:color="auto"/>
                <w:bottom w:val="none" w:sz="0" w:space="0" w:color="auto"/>
                <w:right w:val="none" w:sz="0" w:space="0" w:color="auto"/>
              </w:divBdr>
              <w:divsChild>
                <w:div w:id="1716149940">
                  <w:marLeft w:val="0"/>
                  <w:marRight w:val="0"/>
                  <w:marTop w:val="0"/>
                  <w:marBottom w:val="0"/>
                  <w:divBdr>
                    <w:top w:val="none" w:sz="0" w:space="0" w:color="auto"/>
                    <w:left w:val="none" w:sz="0" w:space="0" w:color="auto"/>
                    <w:bottom w:val="none" w:sz="0" w:space="0" w:color="auto"/>
                    <w:right w:val="none" w:sz="0" w:space="0" w:color="auto"/>
                  </w:divBdr>
                </w:div>
              </w:divsChild>
            </w:div>
            <w:div w:id="1174148785">
              <w:marLeft w:val="0"/>
              <w:marRight w:val="0"/>
              <w:marTop w:val="0"/>
              <w:marBottom w:val="0"/>
              <w:divBdr>
                <w:top w:val="none" w:sz="0" w:space="0" w:color="auto"/>
                <w:left w:val="none" w:sz="0" w:space="0" w:color="auto"/>
                <w:bottom w:val="none" w:sz="0" w:space="0" w:color="auto"/>
                <w:right w:val="none" w:sz="0" w:space="0" w:color="auto"/>
              </w:divBdr>
              <w:divsChild>
                <w:div w:id="2059547360">
                  <w:marLeft w:val="0"/>
                  <w:marRight w:val="0"/>
                  <w:marTop w:val="0"/>
                  <w:marBottom w:val="0"/>
                  <w:divBdr>
                    <w:top w:val="none" w:sz="0" w:space="0" w:color="auto"/>
                    <w:left w:val="none" w:sz="0" w:space="0" w:color="auto"/>
                    <w:bottom w:val="none" w:sz="0" w:space="0" w:color="auto"/>
                    <w:right w:val="none" w:sz="0" w:space="0" w:color="auto"/>
                  </w:divBdr>
                </w:div>
              </w:divsChild>
            </w:div>
            <w:div w:id="674767201">
              <w:marLeft w:val="0"/>
              <w:marRight w:val="0"/>
              <w:marTop w:val="0"/>
              <w:marBottom w:val="0"/>
              <w:divBdr>
                <w:top w:val="none" w:sz="0" w:space="0" w:color="auto"/>
                <w:left w:val="none" w:sz="0" w:space="0" w:color="auto"/>
                <w:bottom w:val="none" w:sz="0" w:space="0" w:color="auto"/>
                <w:right w:val="none" w:sz="0" w:space="0" w:color="auto"/>
              </w:divBdr>
              <w:divsChild>
                <w:div w:id="248194382">
                  <w:marLeft w:val="0"/>
                  <w:marRight w:val="0"/>
                  <w:marTop w:val="0"/>
                  <w:marBottom w:val="0"/>
                  <w:divBdr>
                    <w:top w:val="none" w:sz="0" w:space="0" w:color="auto"/>
                    <w:left w:val="none" w:sz="0" w:space="0" w:color="auto"/>
                    <w:bottom w:val="none" w:sz="0" w:space="0" w:color="auto"/>
                    <w:right w:val="none" w:sz="0" w:space="0" w:color="auto"/>
                  </w:divBdr>
                </w:div>
              </w:divsChild>
            </w:div>
            <w:div w:id="659817070">
              <w:marLeft w:val="0"/>
              <w:marRight w:val="0"/>
              <w:marTop w:val="0"/>
              <w:marBottom w:val="0"/>
              <w:divBdr>
                <w:top w:val="none" w:sz="0" w:space="0" w:color="auto"/>
                <w:left w:val="none" w:sz="0" w:space="0" w:color="auto"/>
                <w:bottom w:val="none" w:sz="0" w:space="0" w:color="auto"/>
                <w:right w:val="none" w:sz="0" w:space="0" w:color="auto"/>
              </w:divBdr>
              <w:divsChild>
                <w:div w:id="724259066">
                  <w:marLeft w:val="0"/>
                  <w:marRight w:val="0"/>
                  <w:marTop w:val="0"/>
                  <w:marBottom w:val="0"/>
                  <w:divBdr>
                    <w:top w:val="none" w:sz="0" w:space="0" w:color="auto"/>
                    <w:left w:val="none" w:sz="0" w:space="0" w:color="auto"/>
                    <w:bottom w:val="none" w:sz="0" w:space="0" w:color="auto"/>
                    <w:right w:val="none" w:sz="0" w:space="0" w:color="auto"/>
                  </w:divBdr>
                </w:div>
              </w:divsChild>
            </w:div>
            <w:div w:id="1247808750">
              <w:marLeft w:val="0"/>
              <w:marRight w:val="0"/>
              <w:marTop w:val="0"/>
              <w:marBottom w:val="0"/>
              <w:divBdr>
                <w:top w:val="none" w:sz="0" w:space="0" w:color="auto"/>
                <w:left w:val="none" w:sz="0" w:space="0" w:color="auto"/>
                <w:bottom w:val="none" w:sz="0" w:space="0" w:color="auto"/>
                <w:right w:val="none" w:sz="0" w:space="0" w:color="auto"/>
              </w:divBdr>
              <w:divsChild>
                <w:div w:id="1162157497">
                  <w:marLeft w:val="0"/>
                  <w:marRight w:val="0"/>
                  <w:marTop w:val="0"/>
                  <w:marBottom w:val="0"/>
                  <w:divBdr>
                    <w:top w:val="none" w:sz="0" w:space="0" w:color="auto"/>
                    <w:left w:val="none" w:sz="0" w:space="0" w:color="auto"/>
                    <w:bottom w:val="none" w:sz="0" w:space="0" w:color="auto"/>
                    <w:right w:val="none" w:sz="0" w:space="0" w:color="auto"/>
                  </w:divBdr>
                </w:div>
              </w:divsChild>
            </w:div>
            <w:div w:id="2026596654">
              <w:marLeft w:val="0"/>
              <w:marRight w:val="0"/>
              <w:marTop w:val="0"/>
              <w:marBottom w:val="0"/>
              <w:divBdr>
                <w:top w:val="none" w:sz="0" w:space="0" w:color="auto"/>
                <w:left w:val="none" w:sz="0" w:space="0" w:color="auto"/>
                <w:bottom w:val="none" w:sz="0" w:space="0" w:color="auto"/>
                <w:right w:val="none" w:sz="0" w:space="0" w:color="auto"/>
              </w:divBdr>
              <w:divsChild>
                <w:div w:id="30998668">
                  <w:marLeft w:val="0"/>
                  <w:marRight w:val="0"/>
                  <w:marTop w:val="0"/>
                  <w:marBottom w:val="0"/>
                  <w:divBdr>
                    <w:top w:val="none" w:sz="0" w:space="0" w:color="auto"/>
                    <w:left w:val="none" w:sz="0" w:space="0" w:color="auto"/>
                    <w:bottom w:val="none" w:sz="0" w:space="0" w:color="auto"/>
                    <w:right w:val="none" w:sz="0" w:space="0" w:color="auto"/>
                  </w:divBdr>
                </w:div>
              </w:divsChild>
            </w:div>
            <w:div w:id="1745486986">
              <w:marLeft w:val="0"/>
              <w:marRight w:val="0"/>
              <w:marTop w:val="0"/>
              <w:marBottom w:val="0"/>
              <w:divBdr>
                <w:top w:val="none" w:sz="0" w:space="0" w:color="auto"/>
                <w:left w:val="none" w:sz="0" w:space="0" w:color="auto"/>
                <w:bottom w:val="none" w:sz="0" w:space="0" w:color="auto"/>
                <w:right w:val="none" w:sz="0" w:space="0" w:color="auto"/>
              </w:divBdr>
              <w:divsChild>
                <w:div w:id="970794106">
                  <w:marLeft w:val="0"/>
                  <w:marRight w:val="0"/>
                  <w:marTop w:val="0"/>
                  <w:marBottom w:val="0"/>
                  <w:divBdr>
                    <w:top w:val="none" w:sz="0" w:space="0" w:color="auto"/>
                    <w:left w:val="none" w:sz="0" w:space="0" w:color="auto"/>
                    <w:bottom w:val="none" w:sz="0" w:space="0" w:color="auto"/>
                    <w:right w:val="none" w:sz="0" w:space="0" w:color="auto"/>
                  </w:divBdr>
                </w:div>
              </w:divsChild>
            </w:div>
            <w:div w:id="2046324572">
              <w:marLeft w:val="0"/>
              <w:marRight w:val="0"/>
              <w:marTop w:val="0"/>
              <w:marBottom w:val="0"/>
              <w:divBdr>
                <w:top w:val="none" w:sz="0" w:space="0" w:color="auto"/>
                <w:left w:val="none" w:sz="0" w:space="0" w:color="auto"/>
                <w:bottom w:val="none" w:sz="0" w:space="0" w:color="auto"/>
                <w:right w:val="none" w:sz="0" w:space="0" w:color="auto"/>
              </w:divBdr>
              <w:divsChild>
                <w:div w:id="782768269">
                  <w:marLeft w:val="0"/>
                  <w:marRight w:val="0"/>
                  <w:marTop w:val="0"/>
                  <w:marBottom w:val="0"/>
                  <w:divBdr>
                    <w:top w:val="none" w:sz="0" w:space="0" w:color="auto"/>
                    <w:left w:val="none" w:sz="0" w:space="0" w:color="auto"/>
                    <w:bottom w:val="none" w:sz="0" w:space="0" w:color="auto"/>
                    <w:right w:val="none" w:sz="0" w:space="0" w:color="auto"/>
                  </w:divBdr>
                </w:div>
              </w:divsChild>
            </w:div>
            <w:div w:id="1877697047">
              <w:marLeft w:val="0"/>
              <w:marRight w:val="0"/>
              <w:marTop w:val="0"/>
              <w:marBottom w:val="0"/>
              <w:divBdr>
                <w:top w:val="none" w:sz="0" w:space="0" w:color="auto"/>
                <w:left w:val="none" w:sz="0" w:space="0" w:color="auto"/>
                <w:bottom w:val="none" w:sz="0" w:space="0" w:color="auto"/>
                <w:right w:val="none" w:sz="0" w:space="0" w:color="auto"/>
              </w:divBdr>
              <w:divsChild>
                <w:div w:id="1070617836">
                  <w:marLeft w:val="0"/>
                  <w:marRight w:val="0"/>
                  <w:marTop w:val="0"/>
                  <w:marBottom w:val="0"/>
                  <w:divBdr>
                    <w:top w:val="none" w:sz="0" w:space="0" w:color="auto"/>
                    <w:left w:val="none" w:sz="0" w:space="0" w:color="auto"/>
                    <w:bottom w:val="none" w:sz="0" w:space="0" w:color="auto"/>
                    <w:right w:val="none" w:sz="0" w:space="0" w:color="auto"/>
                  </w:divBdr>
                </w:div>
              </w:divsChild>
            </w:div>
            <w:div w:id="718044697">
              <w:marLeft w:val="0"/>
              <w:marRight w:val="0"/>
              <w:marTop w:val="0"/>
              <w:marBottom w:val="0"/>
              <w:divBdr>
                <w:top w:val="none" w:sz="0" w:space="0" w:color="auto"/>
                <w:left w:val="none" w:sz="0" w:space="0" w:color="auto"/>
                <w:bottom w:val="none" w:sz="0" w:space="0" w:color="auto"/>
                <w:right w:val="none" w:sz="0" w:space="0" w:color="auto"/>
              </w:divBdr>
              <w:divsChild>
                <w:div w:id="942299196">
                  <w:marLeft w:val="0"/>
                  <w:marRight w:val="0"/>
                  <w:marTop w:val="0"/>
                  <w:marBottom w:val="0"/>
                  <w:divBdr>
                    <w:top w:val="none" w:sz="0" w:space="0" w:color="auto"/>
                    <w:left w:val="none" w:sz="0" w:space="0" w:color="auto"/>
                    <w:bottom w:val="none" w:sz="0" w:space="0" w:color="auto"/>
                    <w:right w:val="none" w:sz="0" w:space="0" w:color="auto"/>
                  </w:divBdr>
                </w:div>
              </w:divsChild>
            </w:div>
            <w:div w:id="1739670719">
              <w:marLeft w:val="0"/>
              <w:marRight w:val="0"/>
              <w:marTop w:val="0"/>
              <w:marBottom w:val="0"/>
              <w:divBdr>
                <w:top w:val="none" w:sz="0" w:space="0" w:color="auto"/>
                <w:left w:val="none" w:sz="0" w:space="0" w:color="auto"/>
                <w:bottom w:val="none" w:sz="0" w:space="0" w:color="auto"/>
                <w:right w:val="none" w:sz="0" w:space="0" w:color="auto"/>
              </w:divBdr>
              <w:divsChild>
                <w:div w:id="959847809">
                  <w:marLeft w:val="0"/>
                  <w:marRight w:val="0"/>
                  <w:marTop w:val="0"/>
                  <w:marBottom w:val="0"/>
                  <w:divBdr>
                    <w:top w:val="none" w:sz="0" w:space="0" w:color="auto"/>
                    <w:left w:val="none" w:sz="0" w:space="0" w:color="auto"/>
                    <w:bottom w:val="none" w:sz="0" w:space="0" w:color="auto"/>
                    <w:right w:val="none" w:sz="0" w:space="0" w:color="auto"/>
                  </w:divBdr>
                </w:div>
              </w:divsChild>
            </w:div>
            <w:div w:id="685911234">
              <w:marLeft w:val="0"/>
              <w:marRight w:val="0"/>
              <w:marTop w:val="0"/>
              <w:marBottom w:val="0"/>
              <w:divBdr>
                <w:top w:val="none" w:sz="0" w:space="0" w:color="auto"/>
                <w:left w:val="none" w:sz="0" w:space="0" w:color="auto"/>
                <w:bottom w:val="none" w:sz="0" w:space="0" w:color="auto"/>
                <w:right w:val="none" w:sz="0" w:space="0" w:color="auto"/>
              </w:divBdr>
              <w:divsChild>
                <w:div w:id="2087025470">
                  <w:marLeft w:val="0"/>
                  <w:marRight w:val="0"/>
                  <w:marTop w:val="0"/>
                  <w:marBottom w:val="0"/>
                  <w:divBdr>
                    <w:top w:val="none" w:sz="0" w:space="0" w:color="auto"/>
                    <w:left w:val="none" w:sz="0" w:space="0" w:color="auto"/>
                    <w:bottom w:val="none" w:sz="0" w:space="0" w:color="auto"/>
                    <w:right w:val="none" w:sz="0" w:space="0" w:color="auto"/>
                  </w:divBdr>
                </w:div>
              </w:divsChild>
            </w:div>
            <w:div w:id="251203396">
              <w:marLeft w:val="0"/>
              <w:marRight w:val="0"/>
              <w:marTop w:val="0"/>
              <w:marBottom w:val="0"/>
              <w:divBdr>
                <w:top w:val="none" w:sz="0" w:space="0" w:color="auto"/>
                <w:left w:val="none" w:sz="0" w:space="0" w:color="auto"/>
                <w:bottom w:val="none" w:sz="0" w:space="0" w:color="auto"/>
                <w:right w:val="none" w:sz="0" w:space="0" w:color="auto"/>
              </w:divBdr>
              <w:divsChild>
                <w:div w:id="1766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8176">
          <w:marLeft w:val="0"/>
          <w:marRight w:val="0"/>
          <w:marTop w:val="0"/>
          <w:marBottom w:val="0"/>
          <w:divBdr>
            <w:top w:val="none" w:sz="0" w:space="0" w:color="auto"/>
            <w:left w:val="none" w:sz="0" w:space="0" w:color="auto"/>
            <w:bottom w:val="none" w:sz="0" w:space="0" w:color="auto"/>
            <w:right w:val="none" w:sz="0" w:space="0" w:color="auto"/>
          </w:divBdr>
          <w:divsChild>
            <w:div w:id="1807815858">
              <w:marLeft w:val="0"/>
              <w:marRight w:val="0"/>
              <w:marTop w:val="0"/>
              <w:marBottom w:val="0"/>
              <w:divBdr>
                <w:top w:val="none" w:sz="0" w:space="0" w:color="auto"/>
                <w:left w:val="none" w:sz="0" w:space="0" w:color="auto"/>
                <w:bottom w:val="none" w:sz="0" w:space="0" w:color="auto"/>
                <w:right w:val="none" w:sz="0" w:space="0" w:color="auto"/>
              </w:divBdr>
              <w:divsChild>
                <w:div w:id="1524786322">
                  <w:marLeft w:val="0"/>
                  <w:marRight w:val="0"/>
                  <w:marTop w:val="0"/>
                  <w:marBottom w:val="0"/>
                  <w:divBdr>
                    <w:top w:val="none" w:sz="0" w:space="0" w:color="auto"/>
                    <w:left w:val="none" w:sz="0" w:space="0" w:color="auto"/>
                    <w:bottom w:val="none" w:sz="0" w:space="0" w:color="auto"/>
                    <w:right w:val="none" w:sz="0" w:space="0" w:color="auto"/>
                  </w:divBdr>
                </w:div>
              </w:divsChild>
            </w:div>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0"/>
                  <w:marTop w:val="0"/>
                  <w:marBottom w:val="0"/>
                  <w:divBdr>
                    <w:top w:val="none" w:sz="0" w:space="0" w:color="auto"/>
                    <w:left w:val="none" w:sz="0" w:space="0" w:color="auto"/>
                    <w:bottom w:val="none" w:sz="0" w:space="0" w:color="auto"/>
                    <w:right w:val="none" w:sz="0" w:space="0" w:color="auto"/>
                  </w:divBdr>
                </w:div>
              </w:divsChild>
            </w:div>
            <w:div w:id="1866287924">
              <w:marLeft w:val="0"/>
              <w:marRight w:val="0"/>
              <w:marTop w:val="0"/>
              <w:marBottom w:val="0"/>
              <w:divBdr>
                <w:top w:val="none" w:sz="0" w:space="0" w:color="auto"/>
                <w:left w:val="none" w:sz="0" w:space="0" w:color="auto"/>
                <w:bottom w:val="none" w:sz="0" w:space="0" w:color="auto"/>
                <w:right w:val="none" w:sz="0" w:space="0" w:color="auto"/>
              </w:divBdr>
              <w:divsChild>
                <w:div w:id="1812021212">
                  <w:marLeft w:val="0"/>
                  <w:marRight w:val="0"/>
                  <w:marTop w:val="0"/>
                  <w:marBottom w:val="0"/>
                  <w:divBdr>
                    <w:top w:val="none" w:sz="0" w:space="0" w:color="auto"/>
                    <w:left w:val="none" w:sz="0" w:space="0" w:color="auto"/>
                    <w:bottom w:val="none" w:sz="0" w:space="0" w:color="auto"/>
                    <w:right w:val="none" w:sz="0" w:space="0" w:color="auto"/>
                  </w:divBdr>
                </w:div>
              </w:divsChild>
            </w:div>
            <w:div w:id="1875075405">
              <w:marLeft w:val="0"/>
              <w:marRight w:val="0"/>
              <w:marTop w:val="0"/>
              <w:marBottom w:val="0"/>
              <w:divBdr>
                <w:top w:val="none" w:sz="0" w:space="0" w:color="auto"/>
                <w:left w:val="none" w:sz="0" w:space="0" w:color="auto"/>
                <w:bottom w:val="none" w:sz="0" w:space="0" w:color="auto"/>
                <w:right w:val="none" w:sz="0" w:space="0" w:color="auto"/>
              </w:divBdr>
              <w:divsChild>
                <w:div w:id="5648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5213">
          <w:marLeft w:val="0"/>
          <w:marRight w:val="0"/>
          <w:marTop w:val="0"/>
          <w:marBottom w:val="0"/>
          <w:divBdr>
            <w:top w:val="none" w:sz="0" w:space="0" w:color="auto"/>
            <w:left w:val="none" w:sz="0" w:space="0" w:color="auto"/>
            <w:bottom w:val="none" w:sz="0" w:space="0" w:color="auto"/>
            <w:right w:val="none" w:sz="0" w:space="0" w:color="auto"/>
          </w:divBdr>
          <w:divsChild>
            <w:div w:id="664938986">
              <w:marLeft w:val="0"/>
              <w:marRight w:val="0"/>
              <w:marTop w:val="0"/>
              <w:marBottom w:val="0"/>
              <w:divBdr>
                <w:top w:val="none" w:sz="0" w:space="0" w:color="auto"/>
                <w:left w:val="none" w:sz="0" w:space="0" w:color="auto"/>
                <w:bottom w:val="none" w:sz="0" w:space="0" w:color="auto"/>
                <w:right w:val="none" w:sz="0" w:space="0" w:color="auto"/>
              </w:divBdr>
              <w:divsChild>
                <w:div w:id="1806047138">
                  <w:marLeft w:val="0"/>
                  <w:marRight w:val="0"/>
                  <w:marTop w:val="0"/>
                  <w:marBottom w:val="0"/>
                  <w:divBdr>
                    <w:top w:val="none" w:sz="0" w:space="0" w:color="auto"/>
                    <w:left w:val="none" w:sz="0" w:space="0" w:color="auto"/>
                    <w:bottom w:val="none" w:sz="0" w:space="0" w:color="auto"/>
                    <w:right w:val="none" w:sz="0" w:space="0" w:color="auto"/>
                  </w:divBdr>
                </w:div>
              </w:divsChild>
            </w:div>
            <w:div w:id="1916277119">
              <w:marLeft w:val="0"/>
              <w:marRight w:val="0"/>
              <w:marTop w:val="0"/>
              <w:marBottom w:val="0"/>
              <w:divBdr>
                <w:top w:val="none" w:sz="0" w:space="0" w:color="auto"/>
                <w:left w:val="none" w:sz="0" w:space="0" w:color="auto"/>
                <w:bottom w:val="none" w:sz="0" w:space="0" w:color="auto"/>
                <w:right w:val="none" w:sz="0" w:space="0" w:color="auto"/>
              </w:divBdr>
              <w:divsChild>
                <w:div w:id="2016686904">
                  <w:marLeft w:val="0"/>
                  <w:marRight w:val="0"/>
                  <w:marTop w:val="0"/>
                  <w:marBottom w:val="0"/>
                  <w:divBdr>
                    <w:top w:val="none" w:sz="0" w:space="0" w:color="auto"/>
                    <w:left w:val="none" w:sz="0" w:space="0" w:color="auto"/>
                    <w:bottom w:val="none" w:sz="0" w:space="0" w:color="auto"/>
                    <w:right w:val="none" w:sz="0" w:space="0" w:color="auto"/>
                  </w:divBdr>
                </w:div>
              </w:divsChild>
            </w:div>
            <w:div w:id="1580208511">
              <w:marLeft w:val="0"/>
              <w:marRight w:val="0"/>
              <w:marTop w:val="0"/>
              <w:marBottom w:val="0"/>
              <w:divBdr>
                <w:top w:val="none" w:sz="0" w:space="0" w:color="auto"/>
                <w:left w:val="none" w:sz="0" w:space="0" w:color="auto"/>
                <w:bottom w:val="none" w:sz="0" w:space="0" w:color="auto"/>
                <w:right w:val="none" w:sz="0" w:space="0" w:color="auto"/>
              </w:divBdr>
              <w:divsChild>
                <w:div w:id="1393196246">
                  <w:marLeft w:val="0"/>
                  <w:marRight w:val="0"/>
                  <w:marTop w:val="0"/>
                  <w:marBottom w:val="0"/>
                  <w:divBdr>
                    <w:top w:val="none" w:sz="0" w:space="0" w:color="auto"/>
                    <w:left w:val="none" w:sz="0" w:space="0" w:color="auto"/>
                    <w:bottom w:val="none" w:sz="0" w:space="0" w:color="auto"/>
                    <w:right w:val="none" w:sz="0" w:space="0" w:color="auto"/>
                  </w:divBdr>
                </w:div>
              </w:divsChild>
            </w:div>
            <w:div w:id="1470786999">
              <w:marLeft w:val="0"/>
              <w:marRight w:val="0"/>
              <w:marTop w:val="0"/>
              <w:marBottom w:val="0"/>
              <w:divBdr>
                <w:top w:val="none" w:sz="0" w:space="0" w:color="auto"/>
                <w:left w:val="none" w:sz="0" w:space="0" w:color="auto"/>
                <w:bottom w:val="none" w:sz="0" w:space="0" w:color="auto"/>
                <w:right w:val="none" w:sz="0" w:space="0" w:color="auto"/>
              </w:divBdr>
              <w:divsChild>
                <w:div w:id="1354915719">
                  <w:marLeft w:val="0"/>
                  <w:marRight w:val="0"/>
                  <w:marTop w:val="0"/>
                  <w:marBottom w:val="0"/>
                  <w:divBdr>
                    <w:top w:val="none" w:sz="0" w:space="0" w:color="auto"/>
                    <w:left w:val="none" w:sz="0" w:space="0" w:color="auto"/>
                    <w:bottom w:val="none" w:sz="0" w:space="0" w:color="auto"/>
                    <w:right w:val="none" w:sz="0" w:space="0" w:color="auto"/>
                  </w:divBdr>
                </w:div>
              </w:divsChild>
            </w:div>
            <w:div w:id="890652757">
              <w:marLeft w:val="0"/>
              <w:marRight w:val="0"/>
              <w:marTop w:val="0"/>
              <w:marBottom w:val="0"/>
              <w:divBdr>
                <w:top w:val="none" w:sz="0" w:space="0" w:color="auto"/>
                <w:left w:val="none" w:sz="0" w:space="0" w:color="auto"/>
                <w:bottom w:val="none" w:sz="0" w:space="0" w:color="auto"/>
                <w:right w:val="none" w:sz="0" w:space="0" w:color="auto"/>
              </w:divBdr>
              <w:divsChild>
                <w:div w:id="653217048">
                  <w:marLeft w:val="0"/>
                  <w:marRight w:val="0"/>
                  <w:marTop w:val="0"/>
                  <w:marBottom w:val="0"/>
                  <w:divBdr>
                    <w:top w:val="none" w:sz="0" w:space="0" w:color="auto"/>
                    <w:left w:val="none" w:sz="0" w:space="0" w:color="auto"/>
                    <w:bottom w:val="none" w:sz="0" w:space="0" w:color="auto"/>
                    <w:right w:val="none" w:sz="0" w:space="0" w:color="auto"/>
                  </w:divBdr>
                </w:div>
              </w:divsChild>
            </w:div>
            <w:div w:id="1571892276">
              <w:marLeft w:val="0"/>
              <w:marRight w:val="0"/>
              <w:marTop w:val="0"/>
              <w:marBottom w:val="0"/>
              <w:divBdr>
                <w:top w:val="none" w:sz="0" w:space="0" w:color="auto"/>
                <w:left w:val="none" w:sz="0" w:space="0" w:color="auto"/>
                <w:bottom w:val="none" w:sz="0" w:space="0" w:color="auto"/>
                <w:right w:val="none" w:sz="0" w:space="0" w:color="auto"/>
              </w:divBdr>
              <w:divsChild>
                <w:div w:id="1915314135">
                  <w:marLeft w:val="0"/>
                  <w:marRight w:val="0"/>
                  <w:marTop w:val="0"/>
                  <w:marBottom w:val="0"/>
                  <w:divBdr>
                    <w:top w:val="none" w:sz="0" w:space="0" w:color="auto"/>
                    <w:left w:val="none" w:sz="0" w:space="0" w:color="auto"/>
                    <w:bottom w:val="none" w:sz="0" w:space="0" w:color="auto"/>
                    <w:right w:val="none" w:sz="0" w:space="0" w:color="auto"/>
                  </w:divBdr>
                </w:div>
              </w:divsChild>
            </w:div>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9765">
          <w:marLeft w:val="0"/>
          <w:marRight w:val="0"/>
          <w:marTop w:val="0"/>
          <w:marBottom w:val="0"/>
          <w:divBdr>
            <w:top w:val="none" w:sz="0" w:space="0" w:color="auto"/>
            <w:left w:val="none" w:sz="0" w:space="0" w:color="auto"/>
            <w:bottom w:val="none" w:sz="0" w:space="0" w:color="auto"/>
            <w:right w:val="none" w:sz="0" w:space="0" w:color="auto"/>
          </w:divBdr>
          <w:divsChild>
            <w:div w:id="183521161">
              <w:marLeft w:val="0"/>
              <w:marRight w:val="0"/>
              <w:marTop w:val="0"/>
              <w:marBottom w:val="0"/>
              <w:divBdr>
                <w:top w:val="none" w:sz="0" w:space="0" w:color="auto"/>
                <w:left w:val="none" w:sz="0" w:space="0" w:color="auto"/>
                <w:bottom w:val="none" w:sz="0" w:space="0" w:color="auto"/>
                <w:right w:val="none" w:sz="0" w:space="0" w:color="auto"/>
              </w:divBdr>
              <w:divsChild>
                <w:div w:id="607661917">
                  <w:marLeft w:val="0"/>
                  <w:marRight w:val="0"/>
                  <w:marTop w:val="0"/>
                  <w:marBottom w:val="0"/>
                  <w:divBdr>
                    <w:top w:val="none" w:sz="0" w:space="0" w:color="auto"/>
                    <w:left w:val="none" w:sz="0" w:space="0" w:color="auto"/>
                    <w:bottom w:val="none" w:sz="0" w:space="0" w:color="auto"/>
                    <w:right w:val="none" w:sz="0" w:space="0" w:color="auto"/>
                  </w:divBdr>
                </w:div>
              </w:divsChild>
            </w:div>
            <w:div w:id="313065793">
              <w:marLeft w:val="0"/>
              <w:marRight w:val="0"/>
              <w:marTop w:val="0"/>
              <w:marBottom w:val="0"/>
              <w:divBdr>
                <w:top w:val="none" w:sz="0" w:space="0" w:color="auto"/>
                <w:left w:val="none" w:sz="0" w:space="0" w:color="auto"/>
                <w:bottom w:val="none" w:sz="0" w:space="0" w:color="auto"/>
                <w:right w:val="none" w:sz="0" w:space="0" w:color="auto"/>
              </w:divBdr>
              <w:divsChild>
                <w:div w:id="1600717444">
                  <w:marLeft w:val="0"/>
                  <w:marRight w:val="0"/>
                  <w:marTop w:val="0"/>
                  <w:marBottom w:val="0"/>
                  <w:divBdr>
                    <w:top w:val="none" w:sz="0" w:space="0" w:color="auto"/>
                    <w:left w:val="none" w:sz="0" w:space="0" w:color="auto"/>
                    <w:bottom w:val="none" w:sz="0" w:space="0" w:color="auto"/>
                    <w:right w:val="none" w:sz="0" w:space="0" w:color="auto"/>
                  </w:divBdr>
                </w:div>
              </w:divsChild>
            </w:div>
            <w:div w:id="39136777">
              <w:marLeft w:val="0"/>
              <w:marRight w:val="0"/>
              <w:marTop w:val="0"/>
              <w:marBottom w:val="0"/>
              <w:divBdr>
                <w:top w:val="none" w:sz="0" w:space="0" w:color="auto"/>
                <w:left w:val="none" w:sz="0" w:space="0" w:color="auto"/>
                <w:bottom w:val="none" w:sz="0" w:space="0" w:color="auto"/>
                <w:right w:val="none" w:sz="0" w:space="0" w:color="auto"/>
              </w:divBdr>
              <w:divsChild>
                <w:div w:id="676465628">
                  <w:marLeft w:val="0"/>
                  <w:marRight w:val="0"/>
                  <w:marTop w:val="0"/>
                  <w:marBottom w:val="0"/>
                  <w:divBdr>
                    <w:top w:val="none" w:sz="0" w:space="0" w:color="auto"/>
                    <w:left w:val="none" w:sz="0" w:space="0" w:color="auto"/>
                    <w:bottom w:val="none" w:sz="0" w:space="0" w:color="auto"/>
                    <w:right w:val="none" w:sz="0" w:space="0" w:color="auto"/>
                  </w:divBdr>
                </w:div>
              </w:divsChild>
            </w:div>
            <w:div w:id="1858425710">
              <w:marLeft w:val="0"/>
              <w:marRight w:val="0"/>
              <w:marTop w:val="0"/>
              <w:marBottom w:val="0"/>
              <w:divBdr>
                <w:top w:val="none" w:sz="0" w:space="0" w:color="auto"/>
                <w:left w:val="none" w:sz="0" w:space="0" w:color="auto"/>
                <w:bottom w:val="none" w:sz="0" w:space="0" w:color="auto"/>
                <w:right w:val="none" w:sz="0" w:space="0" w:color="auto"/>
              </w:divBdr>
              <w:divsChild>
                <w:div w:id="498352676">
                  <w:marLeft w:val="0"/>
                  <w:marRight w:val="0"/>
                  <w:marTop w:val="0"/>
                  <w:marBottom w:val="0"/>
                  <w:divBdr>
                    <w:top w:val="none" w:sz="0" w:space="0" w:color="auto"/>
                    <w:left w:val="none" w:sz="0" w:space="0" w:color="auto"/>
                    <w:bottom w:val="none" w:sz="0" w:space="0" w:color="auto"/>
                    <w:right w:val="none" w:sz="0" w:space="0" w:color="auto"/>
                  </w:divBdr>
                </w:div>
              </w:divsChild>
            </w:div>
            <w:div w:id="1255361159">
              <w:marLeft w:val="0"/>
              <w:marRight w:val="0"/>
              <w:marTop w:val="0"/>
              <w:marBottom w:val="0"/>
              <w:divBdr>
                <w:top w:val="none" w:sz="0" w:space="0" w:color="auto"/>
                <w:left w:val="none" w:sz="0" w:space="0" w:color="auto"/>
                <w:bottom w:val="none" w:sz="0" w:space="0" w:color="auto"/>
                <w:right w:val="none" w:sz="0" w:space="0" w:color="auto"/>
              </w:divBdr>
              <w:divsChild>
                <w:div w:id="1126507107">
                  <w:marLeft w:val="0"/>
                  <w:marRight w:val="0"/>
                  <w:marTop w:val="0"/>
                  <w:marBottom w:val="0"/>
                  <w:divBdr>
                    <w:top w:val="none" w:sz="0" w:space="0" w:color="auto"/>
                    <w:left w:val="none" w:sz="0" w:space="0" w:color="auto"/>
                    <w:bottom w:val="none" w:sz="0" w:space="0" w:color="auto"/>
                    <w:right w:val="none" w:sz="0" w:space="0" w:color="auto"/>
                  </w:divBdr>
                </w:div>
              </w:divsChild>
            </w:div>
            <w:div w:id="1106537873">
              <w:marLeft w:val="0"/>
              <w:marRight w:val="0"/>
              <w:marTop w:val="0"/>
              <w:marBottom w:val="0"/>
              <w:divBdr>
                <w:top w:val="none" w:sz="0" w:space="0" w:color="auto"/>
                <w:left w:val="none" w:sz="0" w:space="0" w:color="auto"/>
                <w:bottom w:val="none" w:sz="0" w:space="0" w:color="auto"/>
                <w:right w:val="none" w:sz="0" w:space="0" w:color="auto"/>
              </w:divBdr>
              <w:divsChild>
                <w:div w:id="831678166">
                  <w:marLeft w:val="0"/>
                  <w:marRight w:val="0"/>
                  <w:marTop w:val="0"/>
                  <w:marBottom w:val="0"/>
                  <w:divBdr>
                    <w:top w:val="none" w:sz="0" w:space="0" w:color="auto"/>
                    <w:left w:val="none" w:sz="0" w:space="0" w:color="auto"/>
                    <w:bottom w:val="none" w:sz="0" w:space="0" w:color="auto"/>
                    <w:right w:val="none" w:sz="0" w:space="0" w:color="auto"/>
                  </w:divBdr>
                </w:div>
              </w:divsChild>
            </w:div>
            <w:div w:id="585043844">
              <w:marLeft w:val="0"/>
              <w:marRight w:val="0"/>
              <w:marTop w:val="0"/>
              <w:marBottom w:val="0"/>
              <w:divBdr>
                <w:top w:val="none" w:sz="0" w:space="0" w:color="auto"/>
                <w:left w:val="none" w:sz="0" w:space="0" w:color="auto"/>
                <w:bottom w:val="none" w:sz="0" w:space="0" w:color="auto"/>
                <w:right w:val="none" w:sz="0" w:space="0" w:color="auto"/>
              </w:divBdr>
              <w:divsChild>
                <w:div w:id="2631013">
                  <w:marLeft w:val="0"/>
                  <w:marRight w:val="0"/>
                  <w:marTop w:val="0"/>
                  <w:marBottom w:val="0"/>
                  <w:divBdr>
                    <w:top w:val="none" w:sz="0" w:space="0" w:color="auto"/>
                    <w:left w:val="none" w:sz="0" w:space="0" w:color="auto"/>
                    <w:bottom w:val="none" w:sz="0" w:space="0" w:color="auto"/>
                    <w:right w:val="none" w:sz="0" w:space="0" w:color="auto"/>
                  </w:divBdr>
                </w:div>
              </w:divsChild>
            </w:div>
            <w:div w:id="1443069551">
              <w:marLeft w:val="0"/>
              <w:marRight w:val="0"/>
              <w:marTop w:val="0"/>
              <w:marBottom w:val="0"/>
              <w:divBdr>
                <w:top w:val="none" w:sz="0" w:space="0" w:color="auto"/>
                <w:left w:val="none" w:sz="0" w:space="0" w:color="auto"/>
                <w:bottom w:val="none" w:sz="0" w:space="0" w:color="auto"/>
                <w:right w:val="none" w:sz="0" w:space="0" w:color="auto"/>
              </w:divBdr>
              <w:divsChild>
                <w:div w:id="1416366456">
                  <w:marLeft w:val="0"/>
                  <w:marRight w:val="0"/>
                  <w:marTop w:val="0"/>
                  <w:marBottom w:val="0"/>
                  <w:divBdr>
                    <w:top w:val="none" w:sz="0" w:space="0" w:color="auto"/>
                    <w:left w:val="none" w:sz="0" w:space="0" w:color="auto"/>
                    <w:bottom w:val="none" w:sz="0" w:space="0" w:color="auto"/>
                    <w:right w:val="none" w:sz="0" w:space="0" w:color="auto"/>
                  </w:divBdr>
                </w:div>
              </w:divsChild>
            </w:div>
            <w:div w:id="651913454">
              <w:marLeft w:val="0"/>
              <w:marRight w:val="0"/>
              <w:marTop w:val="0"/>
              <w:marBottom w:val="0"/>
              <w:divBdr>
                <w:top w:val="none" w:sz="0" w:space="0" w:color="auto"/>
                <w:left w:val="none" w:sz="0" w:space="0" w:color="auto"/>
                <w:bottom w:val="none" w:sz="0" w:space="0" w:color="auto"/>
                <w:right w:val="none" w:sz="0" w:space="0" w:color="auto"/>
              </w:divBdr>
              <w:divsChild>
                <w:div w:id="2456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5202">
          <w:marLeft w:val="0"/>
          <w:marRight w:val="0"/>
          <w:marTop w:val="0"/>
          <w:marBottom w:val="0"/>
          <w:divBdr>
            <w:top w:val="none" w:sz="0" w:space="0" w:color="auto"/>
            <w:left w:val="none" w:sz="0" w:space="0" w:color="auto"/>
            <w:bottom w:val="none" w:sz="0" w:space="0" w:color="auto"/>
            <w:right w:val="none" w:sz="0" w:space="0" w:color="auto"/>
          </w:divBdr>
          <w:divsChild>
            <w:div w:id="50228278">
              <w:marLeft w:val="0"/>
              <w:marRight w:val="0"/>
              <w:marTop w:val="0"/>
              <w:marBottom w:val="0"/>
              <w:divBdr>
                <w:top w:val="none" w:sz="0" w:space="0" w:color="auto"/>
                <w:left w:val="none" w:sz="0" w:space="0" w:color="auto"/>
                <w:bottom w:val="none" w:sz="0" w:space="0" w:color="auto"/>
                <w:right w:val="none" w:sz="0" w:space="0" w:color="auto"/>
              </w:divBdr>
              <w:divsChild>
                <w:div w:id="1267694914">
                  <w:marLeft w:val="0"/>
                  <w:marRight w:val="0"/>
                  <w:marTop w:val="0"/>
                  <w:marBottom w:val="0"/>
                  <w:divBdr>
                    <w:top w:val="none" w:sz="0" w:space="0" w:color="auto"/>
                    <w:left w:val="none" w:sz="0" w:space="0" w:color="auto"/>
                    <w:bottom w:val="none" w:sz="0" w:space="0" w:color="auto"/>
                    <w:right w:val="none" w:sz="0" w:space="0" w:color="auto"/>
                  </w:divBdr>
                </w:div>
              </w:divsChild>
            </w:div>
            <w:div w:id="479151342">
              <w:marLeft w:val="0"/>
              <w:marRight w:val="0"/>
              <w:marTop w:val="0"/>
              <w:marBottom w:val="0"/>
              <w:divBdr>
                <w:top w:val="none" w:sz="0" w:space="0" w:color="auto"/>
                <w:left w:val="none" w:sz="0" w:space="0" w:color="auto"/>
                <w:bottom w:val="none" w:sz="0" w:space="0" w:color="auto"/>
                <w:right w:val="none" w:sz="0" w:space="0" w:color="auto"/>
              </w:divBdr>
              <w:divsChild>
                <w:div w:id="21030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4981">
          <w:marLeft w:val="0"/>
          <w:marRight w:val="0"/>
          <w:marTop w:val="0"/>
          <w:marBottom w:val="0"/>
          <w:divBdr>
            <w:top w:val="none" w:sz="0" w:space="0" w:color="auto"/>
            <w:left w:val="none" w:sz="0" w:space="0" w:color="auto"/>
            <w:bottom w:val="none" w:sz="0" w:space="0" w:color="auto"/>
            <w:right w:val="none" w:sz="0" w:space="0" w:color="auto"/>
          </w:divBdr>
          <w:divsChild>
            <w:div w:id="1162964442">
              <w:marLeft w:val="0"/>
              <w:marRight w:val="0"/>
              <w:marTop w:val="0"/>
              <w:marBottom w:val="0"/>
              <w:divBdr>
                <w:top w:val="none" w:sz="0" w:space="0" w:color="auto"/>
                <w:left w:val="none" w:sz="0" w:space="0" w:color="auto"/>
                <w:bottom w:val="none" w:sz="0" w:space="0" w:color="auto"/>
                <w:right w:val="none" w:sz="0" w:space="0" w:color="auto"/>
              </w:divBdr>
              <w:divsChild>
                <w:div w:id="327683715">
                  <w:marLeft w:val="0"/>
                  <w:marRight w:val="0"/>
                  <w:marTop w:val="0"/>
                  <w:marBottom w:val="0"/>
                  <w:divBdr>
                    <w:top w:val="none" w:sz="0" w:space="0" w:color="auto"/>
                    <w:left w:val="none" w:sz="0" w:space="0" w:color="auto"/>
                    <w:bottom w:val="none" w:sz="0" w:space="0" w:color="auto"/>
                    <w:right w:val="none" w:sz="0" w:space="0" w:color="auto"/>
                  </w:divBdr>
                </w:div>
              </w:divsChild>
            </w:div>
            <w:div w:id="298456197">
              <w:marLeft w:val="0"/>
              <w:marRight w:val="0"/>
              <w:marTop w:val="0"/>
              <w:marBottom w:val="0"/>
              <w:divBdr>
                <w:top w:val="none" w:sz="0" w:space="0" w:color="auto"/>
                <w:left w:val="none" w:sz="0" w:space="0" w:color="auto"/>
                <w:bottom w:val="none" w:sz="0" w:space="0" w:color="auto"/>
                <w:right w:val="none" w:sz="0" w:space="0" w:color="auto"/>
              </w:divBdr>
              <w:divsChild>
                <w:div w:id="20749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1976">
          <w:marLeft w:val="0"/>
          <w:marRight w:val="0"/>
          <w:marTop w:val="0"/>
          <w:marBottom w:val="0"/>
          <w:divBdr>
            <w:top w:val="none" w:sz="0" w:space="0" w:color="auto"/>
            <w:left w:val="none" w:sz="0" w:space="0" w:color="auto"/>
            <w:bottom w:val="none" w:sz="0" w:space="0" w:color="auto"/>
            <w:right w:val="none" w:sz="0" w:space="0" w:color="auto"/>
          </w:divBdr>
          <w:divsChild>
            <w:div w:id="1803230774">
              <w:marLeft w:val="0"/>
              <w:marRight w:val="0"/>
              <w:marTop w:val="0"/>
              <w:marBottom w:val="0"/>
              <w:divBdr>
                <w:top w:val="none" w:sz="0" w:space="0" w:color="auto"/>
                <w:left w:val="none" w:sz="0" w:space="0" w:color="auto"/>
                <w:bottom w:val="none" w:sz="0" w:space="0" w:color="auto"/>
                <w:right w:val="none" w:sz="0" w:space="0" w:color="auto"/>
              </w:divBdr>
              <w:divsChild>
                <w:div w:id="66417988">
                  <w:marLeft w:val="0"/>
                  <w:marRight w:val="0"/>
                  <w:marTop w:val="0"/>
                  <w:marBottom w:val="0"/>
                  <w:divBdr>
                    <w:top w:val="none" w:sz="0" w:space="0" w:color="auto"/>
                    <w:left w:val="none" w:sz="0" w:space="0" w:color="auto"/>
                    <w:bottom w:val="none" w:sz="0" w:space="0" w:color="auto"/>
                    <w:right w:val="none" w:sz="0" w:space="0" w:color="auto"/>
                  </w:divBdr>
                </w:div>
              </w:divsChild>
            </w:div>
            <w:div w:id="100220900">
              <w:marLeft w:val="0"/>
              <w:marRight w:val="0"/>
              <w:marTop w:val="0"/>
              <w:marBottom w:val="0"/>
              <w:divBdr>
                <w:top w:val="none" w:sz="0" w:space="0" w:color="auto"/>
                <w:left w:val="none" w:sz="0" w:space="0" w:color="auto"/>
                <w:bottom w:val="none" w:sz="0" w:space="0" w:color="auto"/>
                <w:right w:val="none" w:sz="0" w:space="0" w:color="auto"/>
              </w:divBdr>
              <w:divsChild>
                <w:div w:id="2096703185">
                  <w:marLeft w:val="0"/>
                  <w:marRight w:val="0"/>
                  <w:marTop w:val="0"/>
                  <w:marBottom w:val="0"/>
                  <w:divBdr>
                    <w:top w:val="none" w:sz="0" w:space="0" w:color="auto"/>
                    <w:left w:val="none" w:sz="0" w:space="0" w:color="auto"/>
                    <w:bottom w:val="none" w:sz="0" w:space="0" w:color="auto"/>
                    <w:right w:val="none" w:sz="0" w:space="0" w:color="auto"/>
                  </w:divBdr>
                </w:div>
                <w:div w:id="1304428814">
                  <w:marLeft w:val="0"/>
                  <w:marRight w:val="0"/>
                  <w:marTop w:val="0"/>
                  <w:marBottom w:val="0"/>
                  <w:divBdr>
                    <w:top w:val="none" w:sz="0" w:space="0" w:color="auto"/>
                    <w:left w:val="none" w:sz="0" w:space="0" w:color="auto"/>
                    <w:bottom w:val="none" w:sz="0" w:space="0" w:color="auto"/>
                    <w:right w:val="none" w:sz="0" w:space="0" w:color="auto"/>
                  </w:divBdr>
                </w:div>
              </w:divsChild>
            </w:div>
            <w:div w:id="1642729735">
              <w:marLeft w:val="0"/>
              <w:marRight w:val="0"/>
              <w:marTop w:val="0"/>
              <w:marBottom w:val="0"/>
              <w:divBdr>
                <w:top w:val="none" w:sz="0" w:space="0" w:color="auto"/>
                <w:left w:val="none" w:sz="0" w:space="0" w:color="auto"/>
                <w:bottom w:val="none" w:sz="0" w:space="0" w:color="auto"/>
                <w:right w:val="none" w:sz="0" w:space="0" w:color="auto"/>
              </w:divBdr>
              <w:divsChild>
                <w:div w:id="994845210">
                  <w:marLeft w:val="0"/>
                  <w:marRight w:val="0"/>
                  <w:marTop w:val="0"/>
                  <w:marBottom w:val="0"/>
                  <w:divBdr>
                    <w:top w:val="none" w:sz="0" w:space="0" w:color="auto"/>
                    <w:left w:val="none" w:sz="0" w:space="0" w:color="auto"/>
                    <w:bottom w:val="none" w:sz="0" w:space="0" w:color="auto"/>
                    <w:right w:val="none" w:sz="0" w:space="0" w:color="auto"/>
                  </w:divBdr>
                </w:div>
              </w:divsChild>
            </w:div>
            <w:div w:id="195235074">
              <w:marLeft w:val="0"/>
              <w:marRight w:val="0"/>
              <w:marTop w:val="0"/>
              <w:marBottom w:val="0"/>
              <w:divBdr>
                <w:top w:val="none" w:sz="0" w:space="0" w:color="auto"/>
                <w:left w:val="none" w:sz="0" w:space="0" w:color="auto"/>
                <w:bottom w:val="none" w:sz="0" w:space="0" w:color="auto"/>
                <w:right w:val="none" w:sz="0" w:space="0" w:color="auto"/>
              </w:divBdr>
              <w:divsChild>
                <w:div w:id="14349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43951">
          <w:marLeft w:val="0"/>
          <w:marRight w:val="0"/>
          <w:marTop w:val="0"/>
          <w:marBottom w:val="0"/>
          <w:divBdr>
            <w:top w:val="none" w:sz="0" w:space="0" w:color="auto"/>
            <w:left w:val="none" w:sz="0" w:space="0" w:color="auto"/>
            <w:bottom w:val="none" w:sz="0" w:space="0" w:color="auto"/>
            <w:right w:val="none" w:sz="0" w:space="0" w:color="auto"/>
          </w:divBdr>
          <w:divsChild>
            <w:div w:id="1497526496">
              <w:marLeft w:val="0"/>
              <w:marRight w:val="0"/>
              <w:marTop w:val="0"/>
              <w:marBottom w:val="0"/>
              <w:divBdr>
                <w:top w:val="none" w:sz="0" w:space="0" w:color="auto"/>
                <w:left w:val="none" w:sz="0" w:space="0" w:color="auto"/>
                <w:bottom w:val="none" w:sz="0" w:space="0" w:color="auto"/>
                <w:right w:val="none" w:sz="0" w:space="0" w:color="auto"/>
              </w:divBdr>
              <w:divsChild>
                <w:div w:id="1202742798">
                  <w:marLeft w:val="0"/>
                  <w:marRight w:val="0"/>
                  <w:marTop w:val="0"/>
                  <w:marBottom w:val="0"/>
                  <w:divBdr>
                    <w:top w:val="none" w:sz="0" w:space="0" w:color="auto"/>
                    <w:left w:val="none" w:sz="0" w:space="0" w:color="auto"/>
                    <w:bottom w:val="none" w:sz="0" w:space="0" w:color="auto"/>
                    <w:right w:val="none" w:sz="0" w:space="0" w:color="auto"/>
                  </w:divBdr>
                </w:div>
              </w:divsChild>
            </w:div>
            <w:div w:id="817037637">
              <w:marLeft w:val="0"/>
              <w:marRight w:val="0"/>
              <w:marTop w:val="0"/>
              <w:marBottom w:val="0"/>
              <w:divBdr>
                <w:top w:val="none" w:sz="0" w:space="0" w:color="auto"/>
                <w:left w:val="none" w:sz="0" w:space="0" w:color="auto"/>
                <w:bottom w:val="none" w:sz="0" w:space="0" w:color="auto"/>
                <w:right w:val="none" w:sz="0" w:space="0" w:color="auto"/>
              </w:divBdr>
              <w:divsChild>
                <w:div w:id="16462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0494">
          <w:marLeft w:val="0"/>
          <w:marRight w:val="0"/>
          <w:marTop w:val="0"/>
          <w:marBottom w:val="0"/>
          <w:divBdr>
            <w:top w:val="none" w:sz="0" w:space="0" w:color="auto"/>
            <w:left w:val="none" w:sz="0" w:space="0" w:color="auto"/>
            <w:bottom w:val="none" w:sz="0" w:space="0" w:color="auto"/>
            <w:right w:val="none" w:sz="0" w:space="0" w:color="auto"/>
          </w:divBdr>
          <w:divsChild>
            <w:div w:id="1418746148">
              <w:marLeft w:val="0"/>
              <w:marRight w:val="0"/>
              <w:marTop w:val="0"/>
              <w:marBottom w:val="0"/>
              <w:divBdr>
                <w:top w:val="none" w:sz="0" w:space="0" w:color="auto"/>
                <w:left w:val="none" w:sz="0" w:space="0" w:color="auto"/>
                <w:bottom w:val="none" w:sz="0" w:space="0" w:color="auto"/>
                <w:right w:val="none" w:sz="0" w:space="0" w:color="auto"/>
              </w:divBdr>
              <w:divsChild>
                <w:div w:id="1537111507">
                  <w:marLeft w:val="0"/>
                  <w:marRight w:val="0"/>
                  <w:marTop w:val="0"/>
                  <w:marBottom w:val="0"/>
                  <w:divBdr>
                    <w:top w:val="none" w:sz="0" w:space="0" w:color="auto"/>
                    <w:left w:val="none" w:sz="0" w:space="0" w:color="auto"/>
                    <w:bottom w:val="none" w:sz="0" w:space="0" w:color="auto"/>
                    <w:right w:val="none" w:sz="0" w:space="0" w:color="auto"/>
                  </w:divBdr>
                </w:div>
              </w:divsChild>
            </w:div>
            <w:div w:id="1629504168">
              <w:marLeft w:val="0"/>
              <w:marRight w:val="0"/>
              <w:marTop w:val="0"/>
              <w:marBottom w:val="0"/>
              <w:divBdr>
                <w:top w:val="none" w:sz="0" w:space="0" w:color="auto"/>
                <w:left w:val="none" w:sz="0" w:space="0" w:color="auto"/>
                <w:bottom w:val="none" w:sz="0" w:space="0" w:color="auto"/>
                <w:right w:val="none" w:sz="0" w:space="0" w:color="auto"/>
              </w:divBdr>
              <w:divsChild>
                <w:div w:id="138421403">
                  <w:marLeft w:val="0"/>
                  <w:marRight w:val="0"/>
                  <w:marTop w:val="0"/>
                  <w:marBottom w:val="0"/>
                  <w:divBdr>
                    <w:top w:val="none" w:sz="0" w:space="0" w:color="auto"/>
                    <w:left w:val="none" w:sz="0" w:space="0" w:color="auto"/>
                    <w:bottom w:val="none" w:sz="0" w:space="0" w:color="auto"/>
                    <w:right w:val="none" w:sz="0" w:space="0" w:color="auto"/>
                  </w:divBdr>
                </w:div>
              </w:divsChild>
            </w:div>
            <w:div w:id="798573404">
              <w:marLeft w:val="0"/>
              <w:marRight w:val="0"/>
              <w:marTop w:val="0"/>
              <w:marBottom w:val="0"/>
              <w:divBdr>
                <w:top w:val="none" w:sz="0" w:space="0" w:color="auto"/>
                <w:left w:val="none" w:sz="0" w:space="0" w:color="auto"/>
                <w:bottom w:val="none" w:sz="0" w:space="0" w:color="auto"/>
                <w:right w:val="none" w:sz="0" w:space="0" w:color="auto"/>
              </w:divBdr>
              <w:divsChild>
                <w:div w:id="1264458108">
                  <w:marLeft w:val="0"/>
                  <w:marRight w:val="0"/>
                  <w:marTop w:val="0"/>
                  <w:marBottom w:val="0"/>
                  <w:divBdr>
                    <w:top w:val="none" w:sz="0" w:space="0" w:color="auto"/>
                    <w:left w:val="none" w:sz="0" w:space="0" w:color="auto"/>
                    <w:bottom w:val="none" w:sz="0" w:space="0" w:color="auto"/>
                    <w:right w:val="none" w:sz="0" w:space="0" w:color="auto"/>
                  </w:divBdr>
                </w:div>
              </w:divsChild>
            </w:div>
            <w:div w:id="958073457">
              <w:marLeft w:val="0"/>
              <w:marRight w:val="0"/>
              <w:marTop w:val="0"/>
              <w:marBottom w:val="0"/>
              <w:divBdr>
                <w:top w:val="none" w:sz="0" w:space="0" w:color="auto"/>
                <w:left w:val="none" w:sz="0" w:space="0" w:color="auto"/>
                <w:bottom w:val="none" w:sz="0" w:space="0" w:color="auto"/>
                <w:right w:val="none" w:sz="0" w:space="0" w:color="auto"/>
              </w:divBdr>
              <w:divsChild>
                <w:div w:id="8875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7758">
          <w:marLeft w:val="0"/>
          <w:marRight w:val="0"/>
          <w:marTop w:val="0"/>
          <w:marBottom w:val="0"/>
          <w:divBdr>
            <w:top w:val="none" w:sz="0" w:space="0" w:color="auto"/>
            <w:left w:val="none" w:sz="0" w:space="0" w:color="auto"/>
            <w:bottom w:val="none" w:sz="0" w:space="0" w:color="auto"/>
            <w:right w:val="none" w:sz="0" w:space="0" w:color="auto"/>
          </w:divBdr>
          <w:divsChild>
            <w:div w:id="606350890">
              <w:marLeft w:val="0"/>
              <w:marRight w:val="0"/>
              <w:marTop w:val="0"/>
              <w:marBottom w:val="0"/>
              <w:divBdr>
                <w:top w:val="none" w:sz="0" w:space="0" w:color="auto"/>
                <w:left w:val="none" w:sz="0" w:space="0" w:color="auto"/>
                <w:bottom w:val="none" w:sz="0" w:space="0" w:color="auto"/>
                <w:right w:val="none" w:sz="0" w:space="0" w:color="auto"/>
              </w:divBdr>
              <w:divsChild>
                <w:div w:id="2099213354">
                  <w:marLeft w:val="0"/>
                  <w:marRight w:val="0"/>
                  <w:marTop w:val="0"/>
                  <w:marBottom w:val="0"/>
                  <w:divBdr>
                    <w:top w:val="none" w:sz="0" w:space="0" w:color="auto"/>
                    <w:left w:val="none" w:sz="0" w:space="0" w:color="auto"/>
                    <w:bottom w:val="none" w:sz="0" w:space="0" w:color="auto"/>
                    <w:right w:val="none" w:sz="0" w:space="0" w:color="auto"/>
                  </w:divBdr>
                </w:div>
              </w:divsChild>
            </w:div>
            <w:div w:id="1224368722">
              <w:marLeft w:val="0"/>
              <w:marRight w:val="0"/>
              <w:marTop w:val="0"/>
              <w:marBottom w:val="0"/>
              <w:divBdr>
                <w:top w:val="none" w:sz="0" w:space="0" w:color="auto"/>
                <w:left w:val="none" w:sz="0" w:space="0" w:color="auto"/>
                <w:bottom w:val="none" w:sz="0" w:space="0" w:color="auto"/>
                <w:right w:val="none" w:sz="0" w:space="0" w:color="auto"/>
              </w:divBdr>
              <w:divsChild>
                <w:div w:id="2721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7400">
          <w:marLeft w:val="0"/>
          <w:marRight w:val="0"/>
          <w:marTop w:val="0"/>
          <w:marBottom w:val="0"/>
          <w:divBdr>
            <w:top w:val="none" w:sz="0" w:space="0" w:color="auto"/>
            <w:left w:val="none" w:sz="0" w:space="0" w:color="auto"/>
            <w:bottom w:val="none" w:sz="0" w:space="0" w:color="auto"/>
            <w:right w:val="none" w:sz="0" w:space="0" w:color="auto"/>
          </w:divBdr>
          <w:divsChild>
            <w:div w:id="1670866613">
              <w:marLeft w:val="0"/>
              <w:marRight w:val="0"/>
              <w:marTop w:val="0"/>
              <w:marBottom w:val="0"/>
              <w:divBdr>
                <w:top w:val="none" w:sz="0" w:space="0" w:color="auto"/>
                <w:left w:val="none" w:sz="0" w:space="0" w:color="auto"/>
                <w:bottom w:val="none" w:sz="0" w:space="0" w:color="auto"/>
                <w:right w:val="none" w:sz="0" w:space="0" w:color="auto"/>
              </w:divBdr>
              <w:divsChild>
                <w:div w:id="1475025481">
                  <w:marLeft w:val="0"/>
                  <w:marRight w:val="0"/>
                  <w:marTop w:val="0"/>
                  <w:marBottom w:val="0"/>
                  <w:divBdr>
                    <w:top w:val="none" w:sz="0" w:space="0" w:color="auto"/>
                    <w:left w:val="none" w:sz="0" w:space="0" w:color="auto"/>
                    <w:bottom w:val="none" w:sz="0" w:space="0" w:color="auto"/>
                    <w:right w:val="none" w:sz="0" w:space="0" w:color="auto"/>
                  </w:divBdr>
                </w:div>
              </w:divsChild>
            </w:div>
            <w:div w:id="1055854152">
              <w:marLeft w:val="0"/>
              <w:marRight w:val="0"/>
              <w:marTop w:val="0"/>
              <w:marBottom w:val="0"/>
              <w:divBdr>
                <w:top w:val="none" w:sz="0" w:space="0" w:color="auto"/>
                <w:left w:val="none" w:sz="0" w:space="0" w:color="auto"/>
                <w:bottom w:val="none" w:sz="0" w:space="0" w:color="auto"/>
                <w:right w:val="none" w:sz="0" w:space="0" w:color="auto"/>
              </w:divBdr>
              <w:divsChild>
                <w:div w:id="16249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647">
          <w:marLeft w:val="0"/>
          <w:marRight w:val="0"/>
          <w:marTop w:val="0"/>
          <w:marBottom w:val="0"/>
          <w:divBdr>
            <w:top w:val="none" w:sz="0" w:space="0" w:color="auto"/>
            <w:left w:val="none" w:sz="0" w:space="0" w:color="auto"/>
            <w:bottom w:val="none" w:sz="0" w:space="0" w:color="auto"/>
            <w:right w:val="none" w:sz="0" w:space="0" w:color="auto"/>
          </w:divBdr>
          <w:divsChild>
            <w:div w:id="1523979162">
              <w:marLeft w:val="0"/>
              <w:marRight w:val="0"/>
              <w:marTop w:val="0"/>
              <w:marBottom w:val="0"/>
              <w:divBdr>
                <w:top w:val="none" w:sz="0" w:space="0" w:color="auto"/>
                <w:left w:val="none" w:sz="0" w:space="0" w:color="auto"/>
                <w:bottom w:val="none" w:sz="0" w:space="0" w:color="auto"/>
                <w:right w:val="none" w:sz="0" w:space="0" w:color="auto"/>
              </w:divBdr>
              <w:divsChild>
                <w:div w:id="233242850">
                  <w:marLeft w:val="0"/>
                  <w:marRight w:val="0"/>
                  <w:marTop w:val="0"/>
                  <w:marBottom w:val="0"/>
                  <w:divBdr>
                    <w:top w:val="none" w:sz="0" w:space="0" w:color="auto"/>
                    <w:left w:val="none" w:sz="0" w:space="0" w:color="auto"/>
                    <w:bottom w:val="none" w:sz="0" w:space="0" w:color="auto"/>
                    <w:right w:val="none" w:sz="0" w:space="0" w:color="auto"/>
                  </w:divBdr>
                </w:div>
              </w:divsChild>
            </w:div>
            <w:div w:id="1197740779">
              <w:marLeft w:val="0"/>
              <w:marRight w:val="0"/>
              <w:marTop w:val="0"/>
              <w:marBottom w:val="0"/>
              <w:divBdr>
                <w:top w:val="none" w:sz="0" w:space="0" w:color="auto"/>
                <w:left w:val="none" w:sz="0" w:space="0" w:color="auto"/>
                <w:bottom w:val="none" w:sz="0" w:space="0" w:color="auto"/>
                <w:right w:val="none" w:sz="0" w:space="0" w:color="auto"/>
              </w:divBdr>
              <w:divsChild>
                <w:div w:id="86928123">
                  <w:marLeft w:val="0"/>
                  <w:marRight w:val="0"/>
                  <w:marTop w:val="0"/>
                  <w:marBottom w:val="0"/>
                  <w:divBdr>
                    <w:top w:val="none" w:sz="0" w:space="0" w:color="auto"/>
                    <w:left w:val="none" w:sz="0" w:space="0" w:color="auto"/>
                    <w:bottom w:val="none" w:sz="0" w:space="0" w:color="auto"/>
                    <w:right w:val="none" w:sz="0" w:space="0" w:color="auto"/>
                  </w:divBdr>
                </w:div>
              </w:divsChild>
            </w:div>
            <w:div w:id="1352410769">
              <w:marLeft w:val="0"/>
              <w:marRight w:val="0"/>
              <w:marTop w:val="0"/>
              <w:marBottom w:val="0"/>
              <w:divBdr>
                <w:top w:val="none" w:sz="0" w:space="0" w:color="auto"/>
                <w:left w:val="none" w:sz="0" w:space="0" w:color="auto"/>
                <w:bottom w:val="none" w:sz="0" w:space="0" w:color="auto"/>
                <w:right w:val="none" w:sz="0" w:space="0" w:color="auto"/>
              </w:divBdr>
              <w:divsChild>
                <w:div w:id="12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6183">
          <w:marLeft w:val="0"/>
          <w:marRight w:val="0"/>
          <w:marTop w:val="0"/>
          <w:marBottom w:val="0"/>
          <w:divBdr>
            <w:top w:val="none" w:sz="0" w:space="0" w:color="auto"/>
            <w:left w:val="none" w:sz="0" w:space="0" w:color="auto"/>
            <w:bottom w:val="none" w:sz="0" w:space="0" w:color="auto"/>
            <w:right w:val="none" w:sz="0" w:space="0" w:color="auto"/>
          </w:divBdr>
          <w:divsChild>
            <w:div w:id="1537422954">
              <w:marLeft w:val="0"/>
              <w:marRight w:val="0"/>
              <w:marTop w:val="0"/>
              <w:marBottom w:val="0"/>
              <w:divBdr>
                <w:top w:val="none" w:sz="0" w:space="0" w:color="auto"/>
                <w:left w:val="none" w:sz="0" w:space="0" w:color="auto"/>
                <w:bottom w:val="none" w:sz="0" w:space="0" w:color="auto"/>
                <w:right w:val="none" w:sz="0" w:space="0" w:color="auto"/>
              </w:divBdr>
              <w:divsChild>
                <w:div w:id="1911501626">
                  <w:marLeft w:val="0"/>
                  <w:marRight w:val="0"/>
                  <w:marTop w:val="0"/>
                  <w:marBottom w:val="0"/>
                  <w:divBdr>
                    <w:top w:val="none" w:sz="0" w:space="0" w:color="auto"/>
                    <w:left w:val="none" w:sz="0" w:space="0" w:color="auto"/>
                    <w:bottom w:val="none" w:sz="0" w:space="0" w:color="auto"/>
                    <w:right w:val="none" w:sz="0" w:space="0" w:color="auto"/>
                  </w:divBdr>
                </w:div>
              </w:divsChild>
            </w:div>
            <w:div w:id="1310017842">
              <w:marLeft w:val="0"/>
              <w:marRight w:val="0"/>
              <w:marTop w:val="0"/>
              <w:marBottom w:val="0"/>
              <w:divBdr>
                <w:top w:val="none" w:sz="0" w:space="0" w:color="auto"/>
                <w:left w:val="none" w:sz="0" w:space="0" w:color="auto"/>
                <w:bottom w:val="none" w:sz="0" w:space="0" w:color="auto"/>
                <w:right w:val="none" w:sz="0" w:space="0" w:color="auto"/>
              </w:divBdr>
              <w:divsChild>
                <w:div w:id="1674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4079">
          <w:marLeft w:val="0"/>
          <w:marRight w:val="0"/>
          <w:marTop w:val="0"/>
          <w:marBottom w:val="0"/>
          <w:divBdr>
            <w:top w:val="none" w:sz="0" w:space="0" w:color="auto"/>
            <w:left w:val="none" w:sz="0" w:space="0" w:color="auto"/>
            <w:bottom w:val="none" w:sz="0" w:space="0" w:color="auto"/>
            <w:right w:val="none" w:sz="0" w:space="0" w:color="auto"/>
          </w:divBdr>
          <w:divsChild>
            <w:div w:id="1453357451">
              <w:marLeft w:val="0"/>
              <w:marRight w:val="0"/>
              <w:marTop w:val="0"/>
              <w:marBottom w:val="0"/>
              <w:divBdr>
                <w:top w:val="none" w:sz="0" w:space="0" w:color="auto"/>
                <w:left w:val="none" w:sz="0" w:space="0" w:color="auto"/>
                <w:bottom w:val="none" w:sz="0" w:space="0" w:color="auto"/>
                <w:right w:val="none" w:sz="0" w:space="0" w:color="auto"/>
              </w:divBdr>
              <w:divsChild>
                <w:div w:id="2040162377">
                  <w:marLeft w:val="0"/>
                  <w:marRight w:val="0"/>
                  <w:marTop w:val="0"/>
                  <w:marBottom w:val="0"/>
                  <w:divBdr>
                    <w:top w:val="none" w:sz="0" w:space="0" w:color="auto"/>
                    <w:left w:val="none" w:sz="0" w:space="0" w:color="auto"/>
                    <w:bottom w:val="none" w:sz="0" w:space="0" w:color="auto"/>
                    <w:right w:val="none" w:sz="0" w:space="0" w:color="auto"/>
                  </w:divBdr>
                </w:div>
              </w:divsChild>
            </w:div>
            <w:div w:id="369651417">
              <w:marLeft w:val="0"/>
              <w:marRight w:val="0"/>
              <w:marTop w:val="0"/>
              <w:marBottom w:val="0"/>
              <w:divBdr>
                <w:top w:val="none" w:sz="0" w:space="0" w:color="auto"/>
                <w:left w:val="none" w:sz="0" w:space="0" w:color="auto"/>
                <w:bottom w:val="none" w:sz="0" w:space="0" w:color="auto"/>
                <w:right w:val="none" w:sz="0" w:space="0" w:color="auto"/>
              </w:divBdr>
              <w:divsChild>
                <w:div w:id="21104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11556">
          <w:marLeft w:val="0"/>
          <w:marRight w:val="0"/>
          <w:marTop w:val="0"/>
          <w:marBottom w:val="0"/>
          <w:divBdr>
            <w:top w:val="none" w:sz="0" w:space="0" w:color="auto"/>
            <w:left w:val="none" w:sz="0" w:space="0" w:color="auto"/>
            <w:bottom w:val="none" w:sz="0" w:space="0" w:color="auto"/>
            <w:right w:val="none" w:sz="0" w:space="0" w:color="auto"/>
          </w:divBdr>
          <w:divsChild>
            <w:div w:id="1403454733">
              <w:marLeft w:val="0"/>
              <w:marRight w:val="0"/>
              <w:marTop w:val="0"/>
              <w:marBottom w:val="0"/>
              <w:divBdr>
                <w:top w:val="none" w:sz="0" w:space="0" w:color="auto"/>
                <w:left w:val="none" w:sz="0" w:space="0" w:color="auto"/>
                <w:bottom w:val="none" w:sz="0" w:space="0" w:color="auto"/>
                <w:right w:val="none" w:sz="0" w:space="0" w:color="auto"/>
              </w:divBdr>
              <w:divsChild>
                <w:div w:id="1595749619">
                  <w:marLeft w:val="0"/>
                  <w:marRight w:val="0"/>
                  <w:marTop w:val="0"/>
                  <w:marBottom w:val="0"/>
                  <w:divBdr>
                    <w:top w:val="none" w:sz="0" w:space="0" w:color="auto"/>
                    <w:left w:val="none" w:sz="0" w:space="0" w:color="auto"/>
                    <w:bottom w:val="none" w:sz="0" w:space="0" w:color="auto"/>
                    <w:right w:val="none" w:sz="0" w:space="0" w:color="auto"/>
                  </w:divBdr>
                </w:div>
              </w:divsChild>
            </w:div>
            <w:div w:id="1175264906">
              <w:marLeft w:val="0"/>
              <w:marRight w:val="0"/>
              <w:marTop w:val="0"/>
              <w:marBottom w:val="0"/>
              <w:divBdr>
                <w:top w:val="none" w:sz="0" w:space="0" w:color="auto"/>
                <w:left w:val="none" w:sz="0" w:space="0" w:color="auto"/>
                <w:bottom w:val="none" w:sz="0" w:space="0" w:color="auto"/>
                <w:right w:val="none" w:sz="0" w:space="0" w:color="auto"/>
              </w:divBdr>
              <w:divsChild>
                <w:div w:id="13142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0252">
      <w:bodyDiv w:val="1"/>
      <w:marLeft w:val="0"/>
      <w:marRight w:val="0"/>
      <w:marTop w:val="0"/>
      <w:marBottom w:val="0"/>
      <w:divBdr>
        <w:top w:val="none" w:sz="0" w:space="0" w:color="auto"/>
        <w:left w:val="none" w:sz="0" w:space="0" w:color="auto"/>
        <w:bottom w:val="none" w:sz="0" w:space="0" w:color="auto"/>
        <w:right w:val="none" w:sz="0" w:space="0" w:color="auto"/>
      </w:divBdr>
      <w:divsChild>
        <w:div w:id="1122118194">
          <w:marLeft w:val="0"/>
          <w:marRight w:val="0"/>
          <w:marTop w:val="0"/>
          <w:marBottom w:val="0"/>
          <w:divBdr>
            <w:top w:val="none" w:sz="0" w:space="0" w:color="auto"/>
            <w:left w:val="none" w:sz="0" w:space="0" w:color="auto"/>
            <w:bottom w:val="none" w:sz="0" w:space="0" w:color="auto"/>
            <w:right w:val="none" w:sz="0" w:space="0" w:color="auto"/>
          </w:divBdr>
          <w:divsChild>
            <w:div w:id="153382110">
              <w:marLeft w:val="0"/>
              <w:marRight w:val="0"/>
              <w:marTop w:val="0"/>
              <w:marBottom w:val="0"/>
              <w:divBdr>
                <w:top w:val="none" w:sz="0" w:space="0" w:color="auto"/>
                <w:left w:val="none" w:sz="0" w:space="0" w:color="auto"/>
                <w:bottom w:val="none" w:sz="0" w:space="0" w:color="auto"/>
                <w:right w:val="none" w:sz="0" w:space="0" w:color="auto"/>
              </w:divBdr>
              <w:divsChild>
                <w:div w:id="1599561171">
                  <w:marLeft w:val="0"/>
                  <w:marRight w:val="0"/>
                  <w:marTop w:val="0"/>
                  <w:marBottom w:val="0"/>
                  <w:divBdr>
                    <w:top w:val="none" w:sz="0" w:space="0" w:color="auto"/>
                    <w:left w:val="none" w:sz="0" w:space="0" w:color="auto"/>
                    <w:bottom w:val="none" w:sz="0" w:space="0" w:color="auto"/>
                    <w:right w:val="none" w:sz="0" w:space="0" w:color="auto"/>
                  </w:divBdr>
                </w:div>
              </w:divsChild>
            </w:div>
            <w:div w:id="1170677250">
              <w:marLeft w:val="0"/>
              <w:marRight w:val="0"/>
              <w:marTop w:val="0"/>
              <w:marBottom w:val="0"/>
              <w:divBdr>
                <w:top w:val="none" w:sz="0" w:space="0" w:color="auto"/>
                <w:left w:val="none" w:sz="0" w:space="0" w:color="auto"/>
                <w:bottom w:val="none" w:sz="0" w:space="0" w:color="auto"/>
                <w:right w:val="none" w:sz="0" w:space="0" w:color="auto"/>
              </w:divBdr>
              <w:divsChild>
                <w:div w:id="873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427">
          <w:marLeft w:val="0"/>
          <w:marRight w:val="0"/>
          <w:marTop w:val="0"/>
          <w:marBottom w:val="0"/>
          <w:divBdr>
            <w:top w:val="none" w:sz="0" w:space="0" w:color="auto"/>
            <w:left w:val="none" w:sz="0" w:space="0" w:color="auto"/>
            <w:bottom w:val="none" w:sz="0" w:space="0" w:color="auto"/>
            <w:right w:val="none" w:sz="0" w:space="0" w:color="auto"/>
          </w:divBdr>
          <w:divsChild>
            <w:div w:id="1100023955">
              <w:marLeft w:val="0"/>
              <w:marRight w:val="0"/>
              <w:marTop w:val="0"/>
              <w:marBottom w:val="0"/>
              <w:divBdr>
                <w:top w:val="none" w:sz="0" w:space="0" w:color="auto"/>
                <w:left w:val="none" w:sz="0" w:space="0" w:color="auto"/>
                <w:bottom w:val="none" w:sz="0" w:space="0" w:color="auto"/>
                <w:right w:val="none" w:sz="0" w:space="0" w:color="auto"/>
              </w:divBdr>
              <w:divsChild>
                <w:div w:id="14095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6135">
      <w:bodyDiv w:val="1"/>
      <w:marLeft w:val="0"/>
      <w:marRight w:val="0"/>
      <w:marTop w:val="0"/>
      <w:marBottom w:val="0"/>
      <w:divBdr>
        <w:top w:val="none" w:sz="0" w:space="0" w:color="auto"/>
        <w:left w:val="none" w:sz="0" w:space="0" w:color="auto"/>
        <w:bottom w:val="none" w:sz="0" w:space="0" w:color="auto"/>
        <w:right w:val="none" w:sz="0" w:space="0" w:color="auto"/>
      </w:divBdr>
      <w:divsChild>
        <w:div w:id="1260406602">
          <w:marLeft w:val="0"/>
          <w:marRight w:val="0"/>
          <w:marTop w:val="0"/>
          <w:marBottom w:val="0"/>
          <w:divBdr>
            <w:top w:val="none" w:sz="0" w:space="0" w:color="auto"/>
            <w:left w:val="none" w:sz="0" w:space="0" w:color="auto"/>
            <w:bottom w:val="none" w:sz="0" w:space="0" w:color="auto"/>
            <w:right w:val="none" w:sz="0" w:space="0" w:color="auto"/>
          </w:divBdr>
          <w:divsChild>
            <w:div w:id="80837652">
              <w:marLeft w:val="0"/>
              <w:marRight w:val="0"/>
              <w:marTop w:val="0"/>
              <w:marBottom w:val="0"/>
              <w:divBdr>
                <w:top w:val="none" w:sz="0" w:space="0" w:color="auto"/>
                <w:left w:val="none" w:sz="0" w:space="0" w:color="auto"/>
                <w:bottom w:val="none" w:sz="0" w:space="0" w:color="auto"/>
                <w:right w:val="none" w:sz="0" w:space="0" w:color="auto"/>
              </w:divBdr>
              <w:divsChild>
                <w:div w:id="1246496845">
                  <w:marLeft w:val="0"/>
                  <w:marRight w:val="0"/>
                  <w:marTop w:val="0"/>
                  <w:marBottom w:val="0"/>
                  <w:divBdr>
                    <w:top w:val="none" w:sz="0" w:space="0" w:color="auto"/>
                    <w:left w:val="none" w:sz="0" w:space="0" w:color="auto"/>
                    <w:bottom w:val="none" w:sz="0" w:space="0" w:color="auto"/>
                    <w:right w:val="none" w:sz="0" w:space="0" w:color="auto"/>
                  </w:divBdr>
                  <w:divsChild>
                    <w:div w:id="524095077">
                      <w:marLeft w:val="0"/>
                      <w:marRight w:val="0"/>
                      <w:marTop w:val="0"/>
                      <w:marBottom w:val="0"/>
                      <w:divBdr>
                        <w:top w:val="none" w:sz="0" w:space="0" w:color="auto"/>
                        <w:left w:val="none" w:sz="0" w:space="0" w:color="auto"/>
                        <w:bottom w:val="none" w:sz="0" w:space="0" w:color="auto"/>
                        <w:right w:val="none" w:sz="0" w:space="0" w:color="auto"/>
                      </w:divBdr>
                      <w:divsChild>
                        <w:div w:id="5350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ducation.gov.uk/contact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5777</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1</vt:lpstr>
    </vt:vector>
  </TitlesOfParts>
  <Company>Cheshire County Council</Company>
  <LinksUpToDate>false</LinksUpToDate>
  <CharactersWithSpaces>38635</CharactersWithSpaces>
  <SharedDoc>false</SharedDoc>
  <HLinks>
    <vt:vector size="12" baseType="variant">
      <vt:variant>
        <vt:i4>1769552</vt:i4>
      </vt:variant>
      <vt:variant>
        <vt:i4>3</vt:i4>
      </vt:variant>
      <vt:variant>
        <vt:i4>0</vt:i4>
      </vt:variant>
      <vt:variant>
        <vt:i4>5</vt:i4>
      </vt:variant>
      <vt:variant>
        <vt:lpwstr>http://www.education.gov.uk/contactus</vt:lpwstr>
      </vt:variant>
      <vt:variant>
        <vt:lpwstr/>
      </vt:variant>
      <vt:variant>
        <vt:i4>6619220</vt:i4>
      </vt:variant>
      <vt:variant>
        <vt:i4>0</vt:i4>
      </vt:variant>
      <vt:variant>
        <vt:i4>0</vt:i4>
      </vt:variant>
      <vt:variant>
        <vt:i4>5</vt:i4>
      </vt:variant>
      <vt:variant>
        <vt:lpwstr>mailto:chair@lowerpark.cheshire.sch.uk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aa746d</dc:creator>
  <cp:lastModifiedBy>sca8752367</cp:lastModifiedBy>
  <cp:revision>3</cp:revision>
  <cp:lastPrinted>2012-08-23T14:48:00Z</cp:lastPrinted>
  <dcterms:created xsi:type="dcterms:W3CDTF">2020-03-04T10:33:00Z</dcterms:created>
  <dcterms:modified xsi:type="dcterms:W3CDTF">2022-01-06T09:54:00Z</dcterms:modified>
</cp:coreProperties>
</file>